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6" w:rsidRPr="00F4422C" w:rsidRDefault="006E441E" w:rsidP="004B17B0">
      <w:pPr>
        <w:spacing w:line="240" w:lineRule="auto"/>
        <w:jc w:val="right"/>
        <w:rPr>
          <w:szCs w:val="26"/>
        </w:rPr>
      </w:pPr>
      <w:r w:rsidRPr="00F4422C">
        <w:rPr>
          <w:szCs w:val="26"/>
        </w:rPr>
        <w:t xml:space="preserve">Утверждена </w:t>
      </w:r>
    </w:p>
    <w:p w:rsidR="00D41236" w:rsidRPr="00F4422C" w:rsidRDefault="00D41236" w:rsidP="004B17B0">
      <w:pPr>
        <w:spacing w:line="240" w:lineRule="auto"/>
        <w:jc w:val="right"/>
        <w:rPr>
          <w:szCs w:val="26"/>
        </w:rPr>
      </w:pPr>
      <w:r w:rsidRPr="00F4422C">
        <w:rPr>
          <w:szCs w:val="26"/>
        </w:rPr>
        <w:t xml:space="preserve">Распоряжением Комитета по управлению </w:t>
      </w:r>
    </w:p>
    <w:p w:rsidR="006E441E" w:rsidRDefault="00D41236" w:rsidP="004B17B0">
      <w:pPr>
        <w:spacing w:line="240" w:lineRule="auto"/>
        <w:jc w:val="right"/>
        <w:rPr>
          <w:szCs w:val="26"/>
        </w:rPr>
      </w:pPr>
      <w:r w:rsidRPr="00F4422C">
        <w:rPr>
          <w:szCs w:val="26"/>
        </w:rPr>
        <w:t>муниципальным имуществом города Ессентуки</w:t>
      </w:r>
    </w:p>
    <w:p w:rsidR="004B17B0" w:rsidRPr="00F4422C" w:rsidRDefault="004B17B0" w:rsidP="004B17B0">
      <w:pPr>
        <w:spacing w:line="240" w:lineRule="auto"/>
        <w:jc w:val="right"/>
        <w:rPr>
          <w:szCs w:val="26"/>
        </w:rPr>
      </w:pPr>
    </w:p>
    <w:p w:rsidR="006E441E" w:rsidRPr="00F4422C" w:rsidRDefault="006E441E" w:rsidP="004B17B0">
      <w:pPr>
        <w:spacing w:line="240" w:lineRule="auto"/>
        <w:jc w:val="right"/>
        <w:rPr>
          <w:szCs w:val="26"/>
        </w:rPr>
      </w:pPr>
      <w:r w:rsidRPr="00F4422C">
        <w:rPr>
          <w:szCs w:val="26"/>
        </w:rPr>
        <w:t xml:space="preserve">от </w:t>
      </w:r>
      <w:r w:rsidRPr="00F27382">
        <w:rPr>
          <w:szCs w:val="26"/>
        </w:rPr>
        <w:t>«</w:t>
      </w:r>
      <w:r w:rsidR="00F27382" w:rsidRPr="00F27382">
        <w:rPr>
          <w:szCs w:val="26"/>
          <w:u w:val="single"/>
        </w:rPr>
        <w:t xml:space="preserve">  18</w:t>
      </w:r>
      <w:r w:rsidR="00F27382">
        <w:rPr>
          <w:szCs w:val="26"/>
        </w:rPr>
        <w:t xml:space="preserve">  </w:t>
      </w:r>
      <w:r w:rsidRPr="00F27382">
        <w:rPr>
          <w:szCs w:val="26"/>
        </w:rPr>
        <w:t>»</w:t>
      </w:r>
      <w:r w:rsidR="00F27382" w:rsidRPr="00F27382">
        <w:rPr>
          <w:szCs w:val="26"/>
          <w:u w:val="single"/>
        </w:rPr>
        <w:t xml:space="preserve">  декабря</w:t>
      </w:r>
      <w:r w:rsidR="00F27382">
        <w:rPr>
          <w:szCs w:val="26"/>
        </w:rPr>
        <w:t xml:space="preserve">  </w:t>
      </w:r>
      <w:r w:rsidR="00F27382" w:rsidRPr="00F4422C">
        <w:rPr>
          <w:szCs w:val="26"/>
        </w:rPr>
        <w:t xml:space="preserve"> </w:t>
      </w:r>
      <w:r w:rsidRPr="00F27382">
        <w:rPr>
          <w:szCs w:val="26"/>
          <w:u w:val="single"/>
        </w:rPr>
        <w:t>201</w:t>
      </w:r>
      <w:r w:rsidR="00512990" w:rsidRPr="00F27382">
        <w:rPr>
          <w:szCs w:val="26"/>
          <w:u w:val="single"/>
        </w:rPr>
        <w:t>9</w:t>
      </w:r>
      <w:r w:rsidRPr="00F4422C">
        <w:rPr>
          <w:szCs w:val="26"/>
        </w:rPr>
        <w:t xml:space="preserve"> года </w:t>
      </w:r>
      <w:bookmarkStart w:id="0" w:name="_GoBack"/>
      <w:r w:rsidRPr="00F27382">
        <w:rPr>
          <w:szCs w:val="26"/>
        </w:rPr>
        <w:t>№</w:t>
      </w:r>
      <w:bookmarkEnd w:id="0"/>
      <w:r w:rsidRPr="00F27382">
        <w:rPr>
          <w:szCs w:val="26"/>
          <w:u w:val="single"/>
        </w:rPr>
        <w:t xml:space="preserve"> </w:t>
      </w:r>
      <w:r w:rsidR="00F27382" w:rsidRPr="00F27382">
        <w:rPr>
          <w:szCs w:val="26"/>
          <w:u w:val="single"/>
        </w:rPr>
        <w:t xml:space="preserve"> 428-р</w:t>
      </w:r>
    </w:p>
    <w:p w:rsidR="006E441E" w:rsidRPr="00F4422C" w:rsidRDefault="006E441E" w:rsidP="004B17B0">
      <w:pPr>
        <w:spacing w:line="240" w:lineRule="auto"/>
        <w:jc w:val="right"/>
        <w:rPr>
          <w:szCs w:val="26"/>
        </w:rPr>
      </w:pPr>
    </w:p>
    <w:p w:rsidR="006E441E" w:rsidRPr="00F4422C" w:rsidRDefault="006E441E" w:rsidP="004B17B0">
      <w:pPr>
        <w:spacing w:line="240" w:lineRule="auto"/>
        <w:jc w:val="center"/>
        <w:rPr>
          <w:szCs w:val="26"/>
        </w:rPr>
      </w:pPr>
    </w:p>
    <w:p w:rsidR="006E441E" w:rsidRPr="00F4422C" w:rsidRDefault="006E441E" w:rsidP="004B17B0">
      <w:pPr>
        <w:spacing w:line="240" w:lineRule="auto"/>
        <w:ind w:firstLine="0"/>
        <w:jc w:val="center"/>
        <w:rPr>
          <w:b/>
          <w:szCs w:val="26"/>
        </w:rPr>
      </w:pPr>
      <w:r w:rsidRPr="00F4422C">
        <w:rPr>
          <w:b/>
          <w:szCs w:val="26"/>
        </w:rPr>
        <w:t>Программа профилактики нарушений</w:t>
      </w:r>
    </w:p>
    <w:p w:rsidR="006E441E" w:rsidRPr="00F4422C" w:rsidRDefault="006E441E" w:rsidP="004B17B0">
      <w:pPr>
        <w:spacing w:line="240" w:lineRule="auto"/>
        <w:ind w:firstLine="0"/>
        <w:jc w:val="center"/>
        <w:rPr>
          <w:b/>
          <w:szCs w:val="26"/>
        </w:rPr>
      </w:pPr>
      <w:r w:rsidRPr="00F4422C">
        <w:rPr>
          <w:b/>
          <w:szCs w:val="26"/>
        </w:rPr>
        <w:t xml:space="preserve">обязательных требований законодательства </w:t>
      </w:r>
      <w:r w:rsidR="00D41236" w:rsidRPr="00F4422C">
        <w:rPr>
          <w:b/>
          <w:szCs w:val="26"/>
        </w:rPr>
        <w:t>при осуществлении</w:t>
      </w:r>
    </w:p>
    <w:p w:rsidR="006E441E" w:rsidRDefault="000F17EE" w:rsidP="004B17B0">
      <w:pPr>
        <w:spacing w:line="240" w:lineRule="auto"/>
        <w:ind w:firstLine="0"/>
        <w:jc w:val="center"/>
        <w:rPr>
          <w:b/>
          <w:szCs w:val="26"/>
        </w:rPr>
      </w:pPr>
      <w:r w:rsidRPr="00F4422C">
        <w:rPr>
          <w:b/>
          <w:szCs w:val="26"/>
        </w:rPr>
        <w:t>муниципального земельного контроля</w:t>
      </w:r>
      <w:r w:rsidR="00D41236" w:rsidRPr="00F4422C">
        <w:rPr>
          <w:b/>
          <w:szCs w:val="26"/>
        </w:rPr>
        <w:t xml:space="preserve"> на 2020-2022</w:t>
      </w:r>
      <w:r w:rsidR="006E441E" w:rsidRPr="00F4422C">
        <w:rPr>
          <w:b/>
          <w:szCs w:val="26"/>
        </w:rPr>
        <w:t xml:space="preserve"> годы</w:t>
      </w:r>
    </w:p>
    <w:p w:rsidR="004B17B0" w:rsidRPr="00F4422C" w:rsidRDefault="004B17B0" w:rsidP="004B17B0">
      <w:pPr>
        <w:spacing w:line="240" w:lineRule="auto"/>
        <w:ind w:firstLine="0"/>
        <w:jc w:val="center"/>
        <w:rPr>
          <w:b/>
          <w:szCs w:val="26"/>
        </w:rPr>
      </w:pPr>
    </w:p>
    <w:p w:rsidR="006E441E" w:rsidRPr="00F4422C" w:rsidRDefault="006E441E" w:rsidP="004B17B0">
      <w:pPr>
        <w:spacing w:line="240" w:lineRule="auto"/>
        <w:ind w:firstLine="567"/>
        <w:rPr>
          <w:szCs w:val="26"/>
        </w:rPr>
      </w:pPr>
      <w:r w:rsidRPr="00F4422C">
        <w:rPr>
          <w:szCs w:val="26"/>
        </w:rPr>
        <w:t xml:space="preserve">Настоящая программа профилактики нарушений обязательных требований при организации и осуществлении муниципального </w:t>
      </w:r>
      <w:r w:rsidR="000F17EE" w:rsidRPr="00F4422C">
        <w:rPr>
          <w:szCs w:val="26"/>
        </w:rPr>
        <w:t xml:space="preserve">земельного </w:t>
      </w:r>
      <w:r w:rsidRPr="00F4422C">
        <w:rPr>
          <w:szCs w:val="26"/>
        </w:rPr>
        <w:t>контроля на территории муниципального обра</w:t>
      </w:r>
      <w:r w:rsidR="00F605E8" w:rsidRPr="00F4422C">
        <w:rPr>
          <w:szCs w:val="26"/>
        </w:rPr>
        <w:t xml:space="preserve">зования </w:t>
      </w:r>
      <w:r w:rsidR="00D41236" w:rsidRPr="00F4422C">
        <w:rPr>
          <w:szCs w:val="26"/>
        </w:rPr>
        <w:t>городского округа город – курорт Ессентуки на 2020–2022</w:t>
      </w:r>
      <w:r w:rsidRPr="00F4422C">
        <w:rPr>
          <w:szCs w:val="26"/>
        </w:rPr>
        <w:t xml:space="preserve"> годы,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</w:t>
      </w:r>
      <w:r w:rsidR="000F17EE" w:rsidRPr="00F4422C">
        <w:rPr>
          <w:szCs w:val="26"/>
        </w:rPr>
        <w:t xml:space="preserve"> земельного</w:t>
      </w:r>
      <w:r w:rsidRPr="00F4422C">
        <w:rPr>
          <w:szCs w:val="26"/>
        </w:rPr>
        <w:t xml:space="preserve"> контроля.</w:t>
      </w:r>
    </w:p>
    <w:p w:rsidR="006E441E" w:rsidRPr="00F4422C" w:rsidRDefault="006E441E" w:rsidP="004B17B0">
      <w:pPr>
        <w:spacing w:line="240" w:lineRule="auto"/>
        <w:rPr>
          <w:szCs w:val="26"/>
        </w:rPr>
      </w:pPr>
    </w:p>
    <w:p w:rsidR="006E441E" w:rsidRPr="00F4422C" w:rsidRDefault="006E441E" w:rsidP="004B17B0">
      <w:pPr>
        <w:spacing w:line="240" w:lineRule="auto"/>
        <w:ind w:firstLine="0"/>
        <w:jc w:val="center"/>
        <w:rPr>
          <w:szCs w:val="26"/>
        </w:rPr>
      </w:pPr>
      <w:r w:rsidRPr="00F4422C">
        <w:rPr>
          <w:szCs w:val="26"/>
        </w:rPr>
        <w:t>Паспорт программы</w:t>
      </w:r>
    </w:p>
    <w:p w:rsidR="00D41236" w:rsidRPr="00F4422C" w:rsidRDefault="00D41236" w:rsidP="004B17B0">
      <w:pPr>
        <w:spacing w:line="240" w:lineRule="auto"/>
        <w:ind w:firstLine="0"/>
        <w:jc w:val="center"/>
        <w:rPr>
          <w:szCs w:val="2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E441E" w:rsidRPr="00F4422C" w:rsidTr="00854AD2">
        <w:tc>
          <w:tcPr>
            <w:tcW w:w="2660" w:type="dxa"/>
          </w:tcPr>
          <w:p w:rsidR="006E441E" w:rsidRPr="00F4422C" w:rsidRDefault="006E441E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Наименование программы</w:t>
            </w:r>
          </w:p>
        </w:tc>
        <w:tc>
          <w:tcPr>
            <w:tcW w:w="7087" w:type="dxa"/>
          </w:tcPr>
          <w:p w:rsidR="006E441E" w:rsidRPr="00F4422C" w:rsidRDefault="006E441E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Программа профилактики нарушений обязательных требований законодательства</w:t>
            </w:r>
            <w:r w:rsidR="00854AD2" w:rsidRPr="00F4422C">
              <w:rPr>
                <w:szCs w:val="26"/>
              </w:rPr>
              <w:t xml:space="preserve"> </w:t>
            </w:r>
            <w:r w:rsidR="00D41236" w:rsidRPr="00F4422C">
              <w:rPr>
                <w:szCs w:val="26"/>
              </w:rPr>
              <w:t xml:space="preserve">при осуществлении </w:t>
            </w:r>
            <w:r w:rsidR="000F17EE" w:rsidRPr="00F4422C">
              <w:rPr>
                <w:szCs w:val="26"/>
              </w:rPr>
              <w:t>муниципального земельного контроля</w:t>
            </w:r>
            <w:r w:rsidR="00D41236" w:rsidRPr="00F4422C">
              <w:rPr>
                <w:szCs w:val="26"/>
              </w:rPr>
              <w:t xml:space="preserve"> на 2020-2022</w:t>
            </w:r>
            <w:r w:rsidR="00854AD2" w:rsidRPr="00F4422C">
              <w:rPr>
                <w:szCs w:val="26"/>
              </w:rPr>
              <w:t xml:space="preserve"> годы</w:t>
            </w:r>
          </w:p>
        </w:tc>
      </w:tr>
      <w:tr w:rsidR="006E441E" w:rsidRPr="00F4422C" w:rsidTr="00854AD2">
        <w:tc>
          <w:tcPr>
            <w:tcW w:w="2660" w:type="dxa"/>
          </w:tcPr>
          <w:p w:rsidR="006E441E" w:rsidRPr="00F4422C" w:rsidRDefault="00854AD2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Разработчик программы</w:t>
            </w:r>
          </w:p>
        </w:tc>
        <w:tc>
          <w:tcPr>
            <w:tcW w:w="7087" w:type="dxa"/>
          </w:tcPr>
          <w:p w:rsidR="006E441E" w:rsidRPr="00F4422C" w:rsidRDefault="00D41236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Комитет по управлению муниципальным имуществом города Ессентуки</w:t>
            </w:r>
          </w:p>
        </w:tc>
      </w:tr>
      <w:tr w:rsidR="00854AD2" w:rsidRPr="00F4422C" w:rsidTr="00854AD2">
        <w:tc>
          <w:tcPr>
            <w:tcW w:w="2660" w:type="dxa"/>
          </w:tcPr>
          <w:p w:rsidR="00854AD2" w:rsidRPr="00F4422C" w:rsidRDefault="00854AD2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854AD2" w:rsidRPr="00F4422C" w:rsidRDefault="00D41236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Комитет по управлению муниципальным имуществом города Ессентуки</w:t>
            </w:r>
          </w:p>
        </w:tc>
      </w:tr>
      <w:tr w:rsidR="00854AD2" w:rsidRPr="00F4422C" w:rsidTr="00854AD2">
        <w:tc>
          <w:tcPr>
            <w:tcW w:w="2660" w:type="dxa"/>
          </w:tcPr>
          <w:p w:rsidR="00854AD2" w:rsidRPr="00F4422C" w:rsidRDefault="00854AD2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Цел</w:t>
            </w:r>
            <w:proofErr w:type="gramStart"/>
            <w:r w:rsidRPr="00F4422C">
              <w:rPr>
                <w:szCs w:val="26"/>
              </w:rPr>
              <w:t>ь(</w:t>
            </w:r>
            <w:proofErr w:type="gramEnd"/>
            <w:r w:rsidRPr="00F4422C">
              <w:rPr>
                <w:szCs w:val="26"/>
              </w:rPr>
              <w:t>и) программы</w:t>
            </w:r>
          </w:p>
        </w:tc>
        <w:tc>
          <w:tcPr>
            <w:tcW w:w="7087" w:type="dxa"/>
          </w:tcPr>
          <w:p w:rsidR="00854AD2" w:rsidRPr="00F4422C" w:rsidRDefault="00C334D2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предупреждение нарушений юридическими лицами, индивидуальными предпринимателями</w:t>
            </w:r>
            <w:r w:rsidR="00FE3301">
              <w:rPr>
                <w:szCs w:val="26"/>
              </w:rPr>
              <w:t>, гражданами</w:t>
            </w:r>
            <w:r w:rsidRPr="00F4422C">
              <w:rPr>
                <w:szCs w:val="26"/>
              </w:rPr>
              <w:t xml:space="preserve">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C334D2" w:rsidRPr="00F4422C" w:rsidRDefault="00C334D2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предотвращение риск</w:t>
            </w:r>
            <w:r w:rsidR="00A4361A" w:rsidRPr="00F4422C">
              <w:rPr>
                <w:szCs w:val="26"/>
              </w:rPr>
              <w:t>ов</w:t>
            </w:r>
            <w:r w:rsidRPr="00F4422C">
              <w:rPr>
                <w:szCs w:val="26"/>
              </w:rPr>
              <w:t xml:space="preserve"> причинения вреда и снижение уровня ущерба охраняемым законом ценностям вследствие нарушения требований</w:t>
            </w:r>
            <w:r w:rsidR="00A4361A" w:rsidRPr="00F4422C">
              <w:rPr>
                <w:szCs w:val="26"/>
              </w:rPr>
              <w:t xml:space="preserve"> земельного законодательства</w:t>
            </w:r>
          </w:p>
        </w:tc>
      </w:tr>
      <w:tr w:rsidR="00854AD2" w:rsidRPr="00F4422C" w:rsidTr="00854AD2">
        <w:tc>
          <w:tcPr>
            <w:tcW w:w="2660" w:type="dxa"/>
          </w:tcPr>
          <w:p w:rsidR="00854AD2" w:rsidRPr="00F4422C" w:rsidRDefault="00C334D2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Задач</w:t>
            </w:r>
            <w:proofErr w:type="gramStart"/>
            <w:r w:rsidRPr="00F4422C">
              <w:rPr>
                <w:szCs w:val="26"/>
              </w:rPr>
              <w:t>а(</w:t>
            </w:r>
            <w:proofErr w:type="gramEnd"/>
            <w:r w:rsidRPr="00F4422C">
              <w:rPr>
                <w:szCs w:val="26"/>
              </w:rPr>
              <w:t>и)</w:t>
            </w:r>
          </w:p>
        </w:tc>
        <w:tc>
          <w:tcPr>
            <w:tcW w:w="7087" w:type="dxa"/>
          </w:tcPr>
          <w:p w:rsidR="00854AD2" w:rsidRPr="00F4422C" w:rsidRDefault="00C334D2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</w:t>
            </w:r>
            <w:r w:rsidR="00A4361A" w:rsidRPr="00F4422C">
              <w:rPr>
                <w:szCs w:val="26"/>
              </w:rPr>
              <w:t xml:space="preserve">установленных земельным законодательством, </w:t>
            </w:r>
            <w:r w:rsidRPr="00F4422C">
              <w:rPr>
                <w:szCs w:val="26"/>
              </w:rPr>
              <w:t>определение способов устранения или снижения рисков их возникновения;</w:t>
            </w:r>
          </w:p>
          <w:p w:rsidR="00C334D2" w:rsidRPr="00F4422C" w:rsidRDefault="00C334D2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A4361A" w:rsidRPr="00F4422C">
              <w:rPr>
                <w:szCs w:val="26"/>
              </w:rPr>
              <w:t>, установленных земельным законодательством</w:t>
            </w:r>
          </w:p>
        </w:tc>
      </w:tr>
      <w:tr w:rsidR="00C334D2" w:rsidRPr="00F4422C" w:rsidTr="00854AD2">
        <w:tc>
          <w:tcPr>
            <w:tcW w:w="2660" w:type="dxa"/>
          </w:tcPr>
          <w:p w:rsidR="00C334D2" w:rsidRPr="00F4422C" w:rsidRDefault="00FB029B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Сроки и (или) этапы реализации программы</w:t>
            </w:r>
          </w:p>
        </w:tc>
        <w:tc>
          <w:tcPr>
            <w:tcW w:w="7087" w:type="dxa"/>
          </w:tcPr>
          <w:p w:rsidR="00C334D2" w:rsidRPr="00F4422C" w:rsidRDefault="00D41236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Срок реализации программы: 2020 – 2022</w:t>
            </w:r>
            <w:r w:rsidR="00FB029B" w:rsidRPr="00F4422C">
              <w:rPr>
                <w:szCs w:val="26"/>
              </w:rPr>
              <w:t xml:space="preserve"> г</w:t>
            </w:r>
            <w:r w:rsidR="004B17B0">
              <w:rPr>
                <w:szCs w:val="26"/>
              </w:rPr>
              <w:t>оды</w:t>
            </w:r>
          </w:p>
        </w:tc>
      </w:tr>
      <w:tr w:rsidR="00FB029B" w:rsidRPr="00F4422C" w:rsidTr="00854AD2">
        <w:tc>
          <w:tcPr>
            <w:tcW w:w="2660" w:type="dxa"/>
          </w:tcPr>
          <w:p w:rsidR="00FB029B" w:rsidRPr="00F4422C" w:rsidRDefault="00FB029B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 xml:space="preserve">Ожидаемые </w:t>
            </w:r>
            <w:r w:rsidRPr="00F4422C">
              <w:rPr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7087" w:type="dxa"/>
          </w:tcPr>
          <w:p w:rsidR="00FB029B" w:rsidRPr="00F4422C" w:rsidRDefault="00FB029B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 xml:space="preserve">Повышение уровня понимания юридическими лицами, </w:t>
            </w:r>
            <w:r w:rsidRPr="00F4422C">
              <w:rPr>
                <w:szCs w:val="26"/>
              </w:rPr>
              <w:lastRenderedPageBreak/>
              <w:t>индивидуальными предпринимателями</w:t>
            </w:r>
            <w:r w:rsidR="00FE3301">
              <w:rPr>
                <w:szCs w:val="26"/>
              </w:rPr>
              <w:t>, гражданами</w:t>
            </w:r>
            <w:r w:rsidRPr="00F4422C">
              <w:rPr>
                <w:szCs w:val="26"/>
              </w:rPr>
              <w:t xml:space="preserve"> обязательных требований</w:t>
            </w:r>
            <w:r w:rsidR="00A4361A" w:rsidRPr="00F4422C">
              <w:rPr>
                <w:szCs w:val="26"/>
              </w:rPr>
              <w:t xml:space="preserve"> земельн</w:t>
            </w:r>
            <w:r w:rsidR="009D4A70" w:rsidRPr="00F4422C">
              <w:rPr>
                <w:szCs w:val="26"/>
              </w:rPr>
              <w:t>ого</w:t>
            </w:r>
            <w:r w:rsidR="00A4361A" w:rsidRPr="00F4422C">
              <w:rPr>
                <w:szCs w:val="26"/>
              </w:rPr>
              <w:t xml:space="preserve"> законодательств</w:t>
            </w:r>
            <w:r w:rsidR="009D4A70" w:rsidRPr="00F4422C">
              <w:rPr>
                <w:szCs w:val="26"/>
              </w:rPr>
              <w:t>а.</w:t>
            </w:r>
          </w:p>
          <w:p w:rsidR="00FB029B" w:rsidRPr="00F4422C" w:rsidRDefault="00FB029B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Снижение рисков причинения вреда охраняемым законом ценностям</w:t>
            </w:r>
            <w:r w:rsidR="009D4A70" w:rsidRPr="00F4422C">
              <w:rPr>
                <w:szCs w:val="26"/>
              </w:rPr>
              <w:t>.</w:t>
            </w:r>
          </w:p>
          <w:p w:rsidR="00FB029B" w:rsidRPr="00F4422C" w:rsidRDefault="00FB029B" w:rsidP="004B17B0">
            <w:pPr>
              <w:spacing w:line="240" w:lineRule="auto"/>
              <w:ind w:firstLine="0"/>
              <w:rPr>
                <w:szCs w:val="26"/>
              </w:rPr>
            </w:pPr>
            <w:r w:rsidRPr="00F4422C">
              <w:rPr>
                <w:szCs w:val="26"/>
              </w:rPr>
              <w:t>Развитие системы профилактических мероприятий контрольного органа</w:t>
            </w:r>
            <w:r w:rsidR="009D4A70" w:rsidRPr="00F4422C">
              <w:rPr>
                <w:szCs w:val="26"/>
              </w:rPr>
              <w:t>.</w:t>
            </w:r>
          </w:p>
          <w:p w:rsidR="00FB029B" w:rsidRPr="00FE3301" w:rsidRDefault="00FB029B" w:rsidP="004B17B0">
            <w:pPr>
              <w:spacing w:line="240" w:lineRule="auto"/>
              <w:ind w:firstLine="0"/>
              <w:rPr>
                <w:szCs w:val="26"/>
              </w:rPr>
            </w:pPr>
            <w:r w:rsidRPr="00FE3301">
              <w:rPr>
                <w:szCs w:val="26"/>
              </w:rPr>
              <w:t>Обеспечение квалифицированной профилактической работы должностных лиц контрольного органа</w:t>
            </w:r>
            <w:r w:rsidR="009D4A70" w:rsidRPr="00FE3301">
              <w:rPr>
                <w:szCs w:val="26"/>
              </w:rPr>
              <w:t>.</w:t>
            </w:r>
          </w:p>
          <w:p w:rsidR="00FB029B" w:rsidRPr="00F4422C" w:rsidRDefault="00FB029B" w:rsidP="004B17B0">
            <w:pPr>
              <w:spacing w:line="240" w:lineRule="auto"/>
              <w:ind w:firstLine="0"/>
              <w:rPr>
                <w:szCs w:val="26"/>
                <w:u w:val="single"/>
              </w:rPr>
            </w:pPr>
            <w:r w:rsidRPr="00FE3301">
              <w:rPr>
                <w:szCs w:val="26"/>
              </w:rPr>
              <w:t>Повышение прозрачности деятельности контрольного органа</w:t>
            </w:r>
          </w:p>
        </w:tc>
      </w:tr>
    </w:tbl>
    <w:p w:rsidR="006E441E" w:rsidRPr="00F4422C" w:rsidRDefault="006E441E" w:rsidP="004B17B0">
      <w:pPr>
        <w:spacing w:line="240" w:lineRule="auto"/>
        <w:jc w:val="center"/>
        <w:rPr>
          <w:szCs w:val="26"/>
        </w:rPr>
      </w:pPr>
    </w:p>
    <w:p w:rsidR="00FB029B" w:rsidRPr="00F4422C" w:rsidRDefault="00FB029B" w:rsidP="004B17B0">
      <w:pPr>
        <w:spacing w:line="240" w:lineRule="auto"/>
        <w:ind w:firstLine="0"/>
        <w:contextualSpacing/>
        <w:jc w:val="center"/>
        <w:rPr>
          <w:b/>
          <w:szCs w:val="26"/>
        </w:rPr>
      </w:pPr>
      <w:r w:rsidRPr="00F4422C">
        <w:rPr>
          <w:b/>
          <w:szCs w:val="26"/>
        </w:rPr>
        <w:t>Аналитическая часть</w:t>
      </w:r>
    </w:p>
    <w:p w:rsidR="008200DA" w:rsidRPr="00F4422C" w:rsidRDefault="008200DA" w:rsidP="004B17B0">
      <w:pPr>
        <w:spacing w:line="240" w:lineRule="auto"/>
        <w:ind w:firstLine="0"/>
        <w:contextualSpacing/>
        <w:jc w:val="center"/>
        <w:rPr>
          <w:b/>
          <w:szCs w:val="26"/>
        </w:rPr>
      </w:pPr>
    </w:p>
    <w:p w:rsidR="00FB029B" w:rsidRPr="00F4422C" w:rsidRDefault="00FB029B" w:rsidP="004B17B0">
      <w:pPr>
        <w:pStyle w:val="a8"/>
        <w:numPr>
          <w:ilvl w:val="0"/>
          <w:numId w:val="8"/>
        </w:numPr>
        <w:spacing w:line="240" w:lineRule="auto"/>
        <w:ind w:left="0"/>
        <w:jc w:val="center"/>
        <w:rPr>
          <w:szCs w:val="26"/>
        </w:rPr>
      </w:pPr>
      <w:r w:rsidRPr="00F4422C">
        <w:rPr>
          <w:szCs w:val="26"/>
        </w:rPr>
        <w:t>Цели и задачи программы профилактики</w:t>
      </w:r>
    </w:p>
    <w:p w:rsidR="00D41236" w:rsidRPr="00F4422C" w:rsidRDefault="00D41236" w:rsidP="004B17B0">
      <w:pPr>
        <w:spacing w:line="240" w:lineRule="auto"/>
        <w:rPr>
          <w:b/>
          <w:szCs w:val="26"/>
        </w:rPr>
      </w:pPr>
    </w:p>
    <w:p w:rsidR="00FB029B" w:rsidRPr="004B17B0" w:rsidRDefault="00FB029B" w:rsidP="004B17B0">
      <w:pPr>
        <w:spacing w:line="240" w:lineRule="auto"/>
        <w:ind w:firstLine="567"/>
        <w:rPr>
          <w:szCs w:val="26"/>
        </w:rPr>
      </w:pPr>
      <w:r w:rsidRPr="004B17B0">
        <w:rPr>
          <w:szCs w:val="26"/>
        </w:rPr>
        <w:t>Цели программы профилактики:</w:t>
      </w:r>
    </w:p>
    <w:p w:rsidR="009D4A70" w:rsidRPr="00F4422C" w:rsidRDefault="004B17B0" w:rsidP="004B17B0">
      <w:pPr>
        <w:spacing w:line="240" w:lineRule="auto"/>
        <w:ind w:firstLine="567"/>
        <w:contextualSpacing/>
        <w:rPr>
          <w:szCs w:val="26"/>
        </w:rPr>
      </w:pPr>
      <w:r>
        <w:rPr>
          <w:szCs w:val="26"/>
        </w:rPr>
        <w:t xml:space="preserve">- </w:t>
      </w:r>
      <w:r w:rsidR="009D4A70" w:rsidRPr="00F4422C">
        <w:rPr>
          <w:szCs w:val="26"/>
        </w:rPr>
        <w:t>предупреждение нарушений юридическими лицами, ин</w:t>
      </w:r>
      <w:r w:rsidR="00FE3301">
        <w:rPr>
          <w:szCs w:val="26"/>
        </w:rPr>
        <w:t xml:space="preserve">дивидуальными предпринимателями, гражданами </w:t>
      </w:r>
      <w:r w:rsidR="009D4A70" w:rsidRPr="00F4422C">
        <w:rPr>
          <w:szCs w:val="26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D4A70" w:rsidRPr="00F4422C" w:rsidRDefault="004B17B0" w:rsidP="004B17B0">
      <w:pPr>
        <w:pStyle w:val="a8"/>
        <w:spacing w:line="240" w:lineRule="auto"/>
        <w:ind w:left="0" w:firstLine="567"/>
        <w:rPr>
          <w:szCs w:val="26"/>
        </w:rPr>
      </w:pPr>
      <w:r>
        <w:rPr>
          <w:szCs w:val="26"/>
        </w:rPr>
        <w:t xml:space="preserve">- </w:t>
      </w:r>
      <w:r w:rsidR="009D4A70" w:rsidRPr="00F4422C">
        <w:rPr>
          <w:szCs w:val="26"/>
        </w:rPr>
        <w:t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F605E8" w:rsidRPr="00F4422C" w:rsidRDefault="00DC603B" w:rsidP="004B17B0">
      <w:pPr>
        <w:pStyle w:val="a8"/>
        <w:spacing w:line="240" w:lineRule="auto"/>
        <w:ind w:left="0" w:firstLine="567"/>
        <w:rPr>
          <w:szCs w:val="26"/>
        </w:rPr>
      </w:pPr>
      <w:r w:rsidRPr="00F4422C">
        <w:rPr>
          <w:szCs w:val="26"/>
        </w:rPr>
        <w:t>В рамках достижения поставленных целей предусматривается решение следующих задач:</w:t>
      </w:r>
      <w:r w:rsidR="008F627D" w:rsidRPr="00F4422C">
        <w:rPr>
          <w:szCs w:val="26"/>
        </w:rPr>
        <w:t xml:space="preserve"> </w:t>
      </w:r>
    </w:p>
    <w:p w:rsidR="008F627D" w:rsidRPr="00F4422C" w:rsidRDefault="004B17B0" w:rsidP="004B17B0">
      <w:pPr>
        <w:pStyle w:val="a8"/>
        <w:spacing w:line="240" w:lineRule="auto"/>
        <w:ind w:left="0" w:firstLine="567"/>
        <w:rPr>
          <w:szCs w:val="26"/>
        </w:rPr>
      </w:pPr>
      <w:r>
        <w:rPr>
          <w:szCs w:val="26"/>
        </w:rPr>
        <w:t xml:space="preserve">- </w:t>
      </w:r>
      <w:r w:rsidR="008F627D" w:rsidRPr="00F4422C">
        <w:rPr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DC603B" w:rsidRPr="00F4422C" w:rsidRDefault="004B17B0" w:rsidP="004B17B0">
      <w:pPr>
        <w:pStyle w:val="a8"/>
        <w:spacing w:line="240" w:lineRule="auto"/>
        <w:ind w:left="0" w:firstLine="567"/>
        <w:rPr>
          <w:szCs w:val="26"/>
        </w:rPr>
      </w:pPr>
      <w:r>
        <w:rPr>
          <w:szCs w:val="26"/>
        </w:rPr>
        <w:t xml:space="preserve">- </w:t>
      </w:r>
      <w:r w:rsidR="008F627D" w:rsidRPr="00F4422C">
        <w:rPr>
          <w:szCs w:val="26"/>
        </w:rPr>
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</w:r>
    </w:p>
    <w:p w:rsidR="000F17EE" w:rsidRPr="00F4422C" w:rsidRDefault="004B17B0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0F17EE" w:rsidRPr="00F4422C">
        <w:rPr>
          <w:rFonts w:ascii="Times New Roman" w:hAnsi="Times New Roman" w:cs="Times New Roman"/>
          <w:b w:val="0"/>
          <w:sz w:val="26"/>
          <w:szCs w:val="26"/>
        </w:rPr>
        <w:t>повышение правосознания и правовой культуры подконтрольных субъектов.</w:t>
      </w:r>
    </w:p>
    <w:p w:rsidR="00DA4FEC" w:rsidRPr="00F4422C" w:rsidRDefault="00DA4FEC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17EE" w:rsidRPr="00F4422C" w:rsidRDefault="000F17EE" w:rsidP="004B17B0">
      <w:pPr>
        <w:pStyle w:val="ConsPlusTitle"/>
        <w:numPr>
          <w:ilvl w:val="0"/>
          <w:numId w:val="8"/>
        </w:numPr>
        <w:ind w:left="0" w:hanging="425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4422C">
        <w:rPr>
          <w:rFonts w:ascii="Times New Roman" w:hAnsi="Times New Roman" w:cs="Times New Roman"/>
          <w:b w:val="0"/>
          <w:sz w:val="26"/>
          <w:szCs w:val="26"/>
        </w:rPr>
        <w:t>Сроки и этапы реализации программы</w:t>
      </w:r>
    </w:p>
    <w:p w:rsidR="00D41236" w:rsidRPr="00F4422C" w:rsidRDefault="00D41236" w:rsidP="004B17B0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0F17EE" w:rsidRDefault="00D41236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422C">
        <w:rPr>
          <w:rFonts w:ascii="Times New Roman" w:hAnsi="Times New Roman" w:cs="Times New Roman"/>
          <w:b w:val="0"/>
          <w:sz w:val="26"/>
          <w:szCs w:val="26"/>
        </w:rPr>
        <w:t>Срок реализации программы: 2020</w:t>
      </w:r>
      <w:r w:rsidR="000F17EE" w:rsidRPr="00F4422C">
        <w:rPr>
          <w:rFonts w:ascii="Times New Roman" w:hAnsi="Times New Roman" w:cs="Times New Roman"/>
          <w:b w:val="0"/>
          <w:sz w:val="26"/>
          <w:szCs w:val="26"/>
        </w:rPr>
        <w:t xml:space="preserve"> – 202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>2</w:t>
      </w:r>
      <w:r w:rsidR="004B17B0">
        <w:rPr>
          <w:rFonts w:ascii="Times New Roman" w:hAnsi="Times New Roman" w:cs="Times New Roman"/>
          <w:b w:val="0"/>
          <w:sz w:val="26"/>
          <w:szCs w:val="26"/>
        </w:rPr>
        <w:t xml:space="preserve"> годы.</w:t>
      </w:r>
    </w:p>
    <w:p w:rsidR="00FE3301" w:rsidRDefault="00FE3301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3301" w:rsidRDefault="00FE3301" w:rsidP="00FE3301">
      <w:pPr>
        <w:pStyle w:val="ConsPlusTitle"/>
        <w:numPr>
          <w:ilvl w:val="0"/>
          <w:numId w:val="8"/>
        </w:numPr>
        <w:tabs>
          <w:tab w:val="left" w:pos="1924"/>
        </w:tabs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Источник финансирования</w:t>
      </w:r>
    </w:p>
    <w:p w:rsidR="00FE3301" w:rsidRDefault="00FE3301" w:rsidP="00FE3301">
      <w:pPr>
        <w:pStyle w:val="ConsPlusTitle"/>
        <w:tabs>
          <w:tab w:val="left" w:pos="1924"/>
        </w:tabs>
        <w:ind w:left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3301" w:rsidRPr="00435A97" w:rsidRDefault="00FE3301" w:rsidP="00FE3301">
      <w:pPr>
        <w:pStyle w:val="ConsPlusTitle"/>
        <w:tabs>
          <w:tab w:val="left" w:pos="192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570">
        <w:rPr>
          <w:rFonts w:ascii="Times New Roman" w:hAnsi="Times New Roman" w:cs="Times New Roman"/>
          <w:b w:val="0"/>
          <w:sz w:val="26"/>
          <w:szCs w:val="26"/>
        </w:rPr>
        <w:t>Реализация программы осуществляется за счет собственных средств, дополнительного финансирования не  требуется</w:t>
      </w:r>
      <w:r w:rsidRPr="00435A97">
        <w:rPr>
          <w:rFonts w:ascii="Times New Roman" w:hAnsi="Times New Roman" w:cs="Times New Roman"/>
          <w:sz w:val="26"/>
          <w:szCs w:val="26"/>
        </w:rPr>
        <w:t>.</w:t>
      </w:r>
    </w:p>
    <w:p w:rsidR="00D71F30" w:rsidRPr="00F4422C" w:rsidRDefault="00D71F30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F17EE" w:rsidRPr="00F4422C" w:rsidRDefault="000F17EE" w:rsidP="004B17B0">
      <w:pPr>
        <w:numPr>
          <w:ilvl w:val="0"/>
          <w:numId w:val="8"/>
        </w:numPr>
        <w:spacing w:line="240" w:lineRule="auto"/>
        <w:ind w:left="0" w:hanging="357"/>
        <w:contextualSpacing/>
        <w:jc w:val="center"/>
        <w:rPr>
          <w:szCs w:val="26"/>
        </w:rPr>
      </w:pPr>
      <w:r w:rsidRPr="00F4422C">
        <w:rPr>
          <w:szCs w:val="26"/>
        </w:rPr>
        <w:t>Анализ и оценка состояния подконтрольной сферы</w:t>
      </w:r>
    </w:p>
    <w:p w:rsidR="00D41236" w:rsidRPr="00F4422C" w:rsidRDefault="00D41236" w:rsidP="004B17B0">
      <w:pPr>
        <w:spacing w:line="240" w:lineRule="auto"/>
        <w:ind w:firstLine="0"/>
        <w:contextualSpacing/>
        <w:jc w:val="center"/>
        <w:rPr>
          <w:b/>
          <w:szCs w:val="26"/>
        </w:rPr>
      </w:pPr>
    </w:p>
    <w:p w:rsidR="000F17EE" w:rsidRPr="00F4422C" w:rsidRDefault="000F17EE" w:rsidP="004B17B0">
      <w:pPr>
        <w:pStyle w:val="a8"/>
        <w:spacing w:line="240" w:lineRule="auto"/>
        <w:ind w:left="0" w:firstLine="567"/>
        <w:rPr>
          <w:szCs w:val="26"/>
        </w:rPr>
      </w:pPr>
      <w:r w:rsidRPr="00F4422C">
        <w:rPr>
          <w:szCs w:val="26"/>
        </w:rPr>
        <w:t xml:space="preserve">Муниципальный земельный контроль </w:t>
      </w:r>
      <w:r w:rsidR="00A11C8F" w:rsidRPr="00F4422C">
        <w:rPr>
          <w:szCs w:val="26"/>
        </w:rPr>
        <w:t xml:space="preserve">на территории муниципального образования </w:t>
      </w:r>
      <w:r w:rsidR="00D41236" w:rsidRPr="00F4422C">
        <w:rPr>
          <w:szCs w:val="26"/>
        </w:rPr>
        <w:t>городского округа город – курорт Ессентуки</w:t>
      </w:r>
      <w:r w:rsidR="00FE3301">
        <w:rPr>
          <w:szCs w:val="26"/>
        </w:rPr>
        <w:t xml:space="preserve"> в отношении юридических лиц, </w:t>
      </w:r>
      <w:r w:rsidR="00A11C8F" w:rsidRPr="00F4422C">
        <w:rPr>
          <w:szCs w:val="26"/>
        </w:rPr>
        <w:t>индивидуальных предпринимателей</w:t>
      </w:r>
      <w:r w:rsidR="00FE3301">
        <w:rPr>
          <w:szCs w:val="26"/>
        </w:rPr>
        <w:t>, граждан</w:t>
      </w:r>
      <w:r w:rsidR="00A11C8F" w:rsidRPr="00F4422C">
        <w:rPr>
          <w:szCs w:val="26"/>
        </w:rPr>
        <w:t xml:space="preserve"> </w:t>
      </w:r>
      <w:r w:rsidR="00AD0F85" w:rsidRPr="00F4422C">
        <w:rPr>
          <w:szCs w:val="26"/>
        </w:rPr>
        <w:t>осуществляет</w:t>
      </w:r>
      <w:r w:rsidR="00FE3301">
        <w:rPr>
          <w:szCs w:val="26"/>
        </w:rPr>
        <w:t>ся</w:t>
      </w:r>
      <w:r w:rsidR="00AD0F85" w:rsidRPr="00F4422C">
        <w:rPr>
          <w:szCs w:val="26"/>
        </w:rPr>
        <w:t xml:space="preserve"> на основании: Земельного Кодекса Российской Федерации от 25.10.2001 № 136-ФЗ; </w:t>
      </w:r>
      <w:r w:rsidR="00AD0F85" w:rsidRPr="00F4422C">
        <w:rPr>
          <w:szCs w:val="26"/>
        </w:rPr>
        <w:lastRenderedPageBreak/>
        <w:t>Федерального закона от 06.10.2003  № 131-ФЗ «Об общих принципах организации местного самоуправления в Российской Федерации»;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постановления Правительства Ставропольского края «Об утверждении Порядка осуществления муниципального земельного контроля на территории Ставропольского края» №304-п от 10.07.2015г.</w:t>
      </w:r>
    </w:p>
    <w:p w:rsidR="00AD0F85" w:rsidRPr="004B17B0" w:rsidRDefault="00AD0F85" w:rsidP="004B17B0">
      <w:pPr>
        <w:tabs>
          <w:tab w:val="left" w:pos="708"/>
        </w:tabs>
        <w:spacing w:line="240" w:lineRule="auto"/>
        <w:ind w:firstLine="567"/>
        <w:rPr>
          <w:szCs w:val="26"/>
          <w:lang w:eastAsia="ar-SA"/>
        </w:rPr>
      </w:pPr>
      <w:proofErr w:type="gramStart"/>
      <w:r w:rsidRPr="004B17B0">
        <w:rPr>
          <w:rFonts w:eastAsia="Calibri"/>
          <w:szCs w:val="26"/>
          <w:lang w:eastAsia="ar-SA"/>
        </w:rPr>
        <w:t xml:space="preserve">В соответствии с Положением о Комитете по управлению муниципальным имуществом города Ессентуки, </w:t>
      </w:r>
      <w:r w:rsidRPr="004B17B0">
        <w:rPr>
          <w:szCs w:val="26"/>
        </w:rPr>
        <w:t xml:space="preserve">утвержденным решением Думы городского </w:t>
      </w:r>
      <w:proofErr w:type="spellStart"/>
      <w:r w:rsidRPr="004B17B0">
        <w:rPr>
          <w:szCs w:val="26"/>
        </w:rPr>
        <w:t>окрга</w:t>
      </w:r>
      <w:proofErr w:type="spellEnd"/>
      <w:r w:rsidRPr="004B17B0">
        <w:rPr>
          <w:szCs w:val="26"/>
        </w:rPr>
        <w:t xml:space="preserve"> город – курорт Ессентуки Ставропольского края от 27.03.2019г.</w:t>
      </w:r>
      <w:r w:rsidR="006C4DAA" w:rsidRPr="004B17B0">
        <w:rPr>
          <w:szCs w:val="26"/>
        </w:rPr>
        <w:t>,</w:t>
      </w:r>
      <w:r w:rsidRPr="004B17B0">
        <w:rPr>
          <w:rFonts w:eastAsia="Calibri"/>
          <w:szCs w:val="26"/>
          <w:lang w:eastAsia="ar-SA"/>
        </w:rPr>
        <w:t xml:space="preserve"> </w:t>
      </w:r>
      <w:r w:rsidRPr="004B17B0">
        <w:rPr>
          <w:szCs w:val="26"/>
          <w:lang w:eastAsia="ar-SA"/>
        </w:rPr>
        <w:t xml:space="preserve">уполномоченным органом на исполнение муниципальной функции «Осуществление муниципального земельного контроля за использованием земель </w:t>
      </w:r>
      <w:r w:rsidRPr="004B17B0">
        <w:rPr>
          <w:bCs/>
          <w:szCs w:val="26"/>
          <w:lang w:eastAsia="ar-SA"/>
        </w:rPr>
        <w:t>в муниципальном образовании городском округе город-курорт Ессентуки</w:t>
      </w:r>
      <w:r w:rsidRPr="004B17B0">
        <w:rPr>
          <w:szCs w:val="26"/>
          <w:lang w:eastAsia="ar-SA"/>
        </w:rPr>
        <w:t xml:space="preserve">» является Комитет по </w:t>
      </w:r>
      <w:r w:rsidR="006C4DAA" w:rsidRPr="004B17B0">
        <w:rPr>
          <w:szCs w:val="26"/>
          <w:lang w:eastAsia="ar-SA"/>
        </w:rPr>
        <w:t>управлению муниципальным имуществом</w:t>
      </w:r>
      <w:r w:rsidRPr="004B17B0">
        <w:rPr>
          <w:szCs w:val="26"/>
          <w:lang w:eastAsia="ar-SA"/>
        </w:rPr>
        <w:t xml:space="preserve"> города Ессентуки.</w:t>
      </w:r>
      <w:proofErr w:type="gramEnd"/>
    </w:p>
    <w:p w:rsidR="00AD0F85" w:rsidRPr="00F4422C" w:rsidRDefault="00AD0F85" w:rsidP="004B17B0">
      <w:pPr>
        <w:spacing w:line="240" w:lineRule="auto"/>
        <w:ind w:firstLine="567"/>
        <w:rPr>
          <w:szCs w:val="26"/>
        </w:rPr>
      </w:pPr>
      <w:proofErr w:type="gramStart"/>
      <w:r w:rsidRPr="00F4422C">
        <w:rPr>
          <w:szCs w:val="26"/>
        </w:rPr>
        <w:t xml:space="preserve">Постановлением администрации города Ессентуки от 24.01.2017г. № 20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муниципального образования городского округа город-курорт Ессентуки», утвержден административный регламент исполнения Комитетом по </w:t>
      </w:r>
      <w:r w:rsidR="006C4DAA" w:rsidRPr="00F4422C">
        <w:rPr>
          <w:szCs w:val="26"/>
        </w:rPr>
        <w:t>управлению муниципальным имуществом</w:t>
      </w:r>
      <w:r w:rsidRPr="00F4422C">
        <w:rPr>
          <w:szCs w:val="26"/>
        </w:rPr>
        <w:t xml:space="preserve"> города Ессентуки функции «Осуществление муниципального земельного контроля за использованием земель на территории муниципального образования городского округа город-курорт Ессентуки».</w:t>
      </w:r>
      <w:proofErr w:type="gramEnd"/>
    </w:p>
    <w:p w:rsidR="00684FC9" w:rsidRPr="00F4422C" w:rsidRDefault="0054076A" w:rsidP="004B17B0">
      <w:pPr>
        <w:autoSpaceDE w:val="0"/>
        <w:autoSpaceDN w:val="0"/>
        <w:spacing w:line="240" w:lineRule="auto"/>
        <w:ind w:firstLine="567"/>
        <w:contextualSpacing/>
        <w:rPr>
          <w:szCs w:val="26"/>
        </w:rPr>
      </w:pPr>
      <w:r w:rsidRPr="00F4422C">
        <w:rPr>
          <w:szCs w:val="26"/>
        </w:rPr>
        <w:t xml:space="preserve">Объектами </w:t>
      </w:r>
      <w:r w:rsidR="006C4DAA" w:rsidRPr="00F4422C">
        <w:rPr>
          <w:szCs w:val="26"/>
        </w:rPr>
        <w:t xml:space="preserve">муниципального </w:t>
      </w:r>
      <w:r w:rsidRPr="00F4422C">
        <w:rPr>
          <w:szCs w:val="26"/>
        </w:rPr>
        <w:t xml:space="preserve">земельного контроля на территории муниципального образования </w:t>
      </w:r>
      <w:r w:rsidR="006C4DAA" w:rsidRPr="00F4422C">
        <w:rPr>
          <w:szCs w:val="26"/>
        </w:rPr>
        <w:t>городского округа город – курорт Ессентуки</w:t>
      </w:r>
      <w:r w:rsidRPr="00F4422C">
        <w:rPr>
          <w:szCs w:val="26"/>
        </w:rPr>
        <w:t xml:space="preserve"> </w:t>
      </w:r>
      <w:r w:rsidRPr="004B17B0">
        <w:rPr>
          <w:szCs w:val="26"/>
        </w:rPr>
        <w:t>является земля как природный объект и природный ресурс, земельные участки, их части,</w:t>
      </w:r>
      <w:r w:rsidRPr="00F4422C">
        <w:rPr>
          <w:szCs w:val="26"/>
        </w:rPr>
        <w:t xml:space="preserve"> находящиеся в границах муниципального образования </w:t>
      </w:r>
      <w:r w:rsidR="006C4DAA" w:rsidRPr="00F4422C">
        <w:rPr>
          <w:szCs w:val="26"/>
        </w:rPr>
        <w:t>городского округа город – курорт Ессентуки</w:t>
      </w:r>
      <w:r w:rsidRPr="00F4422C">
        <w:rPr>
          <w:szCs w:val="26"/>
        </w:rPr>
        <w:t xml:space="preserve">, независимо от форм собственности. </w:t>
      </w:r>
      <w:r w:rsidR="00A2183E" w:rsidRPr="00F4422C">
        <w:rPr>
          <w:szCs w:val="26"/>
        </w:rPr>
        <w:t>Подконтрольными субъектами являются</w:t>
      </w:r>
      <w:r w:rsidR="00684FC9" w:rsidRPr="00F4422C">
        <w:rPr>
          <w:szCs w:val="26"/>
        </w:rPr>
        <w:t xml:space="preserve"> юридически</w:t>
      </w:r>
      <w:r w:rsidR="00A2183E" w:rsidRPr="00F4422C">
        <w:rPr>
          <w:szCs w:val="26"/>
        </w:rPr>
        <w:t>е</w:t>
      </w:r>
      <w:r w:rsidR="00684FC9" w:rsidRPr="00F4422C">
        <w:rPr>
          <w:szCs w:val="26"/>
        </w:rPr>
        <w:t xml:space="preserve"> лиц</w:t>
      </w:r>
      <w:r w:rsidR="00A2183E" w:rsidRPr="00F4422C">
        <w:rPr>
          <w:szCs w:val="26"/>
        </w:rPr>
        <w:t>а</w:t>
      </w:r>
      <w:r w:rsidR="00684FC9" w:rsidRPr="00F4422C">
        <w:rPr>
          <w:szCs w:val="26"/>
        </w:rPr>
        <w:t>, индивидуальны</w:t>
      </w:r>
      <w:r w:rsidR="00A2183E" w:rsidRPr="00F4422C">
        <w:rPr>
          <w:szCs w:val="26"/>
        </w:rPr>
        <w:t>е</w:t>
      </w:r>
      <w:r w:rsidR="00684FC9" w:rsidRPr="00F4422C">
        <w:rPr>
          <w:szCs w:val="26"/>
        </w:rPr>
        <w:t xml:space="preserve"> предпринимател</w:t>
      </w:r>
      <w:r w:rsidR="00A2183E" w:rsidRPr="00F4422C">
        <w:rPr>
          <w:szCs w:val="26"/>
        </w:rPr>
        <w:t>и</w:t>
      </w:r>
      <w:r w:rsidR="00684FC9" w:rsidRPr="00F4422C">
        <w:rPr>
          <w:szCs w:val="26"/>
        </w:rPr>
        <w:t>,</w:t>
      </w:r>
      <w:r w:rsidR="00A2183E" w:rsidRPr="00F4422C">
        <w:rPr>
          <w:szCs w:val="26"/>
        </w:rPr>
        <w:t xml:space="preserve"> </w:t>
      </w:r>
      <w:r w:rsidR="00FE3301" w:rsidRPr="0043265C">
        <w:rPr>
          <w:szCs w:val="26"/>
        </w:rPr>
        <w:t>граждане</w:t>
      </w:r>
      <w:r w:rsidR="0043265C">
        <w:rPr>
          <w:szCs w:val="26"/>
        </w:rPr>
        <w:t>,</w:t>
      </w:r>
      <w:r w:rsidR="00FE3301">
        <w:rPr>
          <w:szCs w:val="26"/>
        </w:rPr>
        <w:t xml:space="preserve"> </w:t>
      </w:r>
      <w:r w:rsidR="00684FC9" w:rsidRPr="00F4422C">
        <w:rPr>
          <w:szCs w:val="26"/>
        </w:rPr>
        <w:t>являющи</w:t>
      </w:r>
      <w:r w:rsidR="00A2183E" w:rsidRPr="00F4422C">
        <w:rPr>
          <w:szCs w:val="26"/>
        </w:rPr>
        <w:t>е</w:t>
      </w:r>
      <w:r w:rsidR="00684FC9" w:rsidRPr="00F4422C">
        <w:rPr>
          <w:szCs w:val="26"/>
        </w:rPr>
        <w:t>ся собственниками, землепользователями, землевладельцами и арендаторами, а также лицами, использующими земли, земельные участки, части земельных участков без оформленных в установленном порядке прав на них.</w:t>
      </w:r>
    </w:p>
    <w:p w:rsidR="0054076A" w:rsidRPr="00F4422C" w:rsidRDefault="0054076A" w:rsidP="004B17B0">
      <w:pPr>
        <w:spacing w:line="240" w:lineRule="auto"/>
        <w:ind w:firstLine="567"/>
        <w:contextualSpacing/>
        <w:rPr>
          <w:szCs w:val="26"/>
        </w:rPr>
      </w:pPr>
      <w:r w:rsidRPr="00F4422C">
        <w:rPr>
          <w:szCs w:val="26"/>
        </w:rPr>
        <w:t xml:space="preserve">Муниципальный земельный контроль осуществляется </w:t>
      </w:r>
      <w:r w:rsidR="00503054" w:rsidRPr="00F4422C">
        <w:rPr>
          <w:szCs w:val="26"/>
        </w:rPr>
        <w:t>должностными лицами</w:t>
      </w:r>
      <w:r w:rsidRPr="00F4422C">
        <w:rPr>
          <w:szCs w:val="26"/>
        </w:rPr>
        <w:t xml:space="preserve"> </w:t>
      </w:r>
      <w:r w:rsidR="006C4DAA" w:rsidRPr="00F4422C">
        <w:rPr>
          <w:szCs w:val="26"/>
        </w:rPr>
        <w:t>Комитета по управлению муниципальным имуществом города Ессентуки</w:t>
      </w:r>
      <w:r w:rsidR="00503054" w:rsidRPr="00F4422C">
        <w:rPr>
          <w:szCs w:val="26"/>
        </w:rPr>
        <w:t>, уполномоченны</w:t>
      </w:r>
      <w:r w:rsidR="006C4DAA" w:rsidRPr="00F4422C">
        <w:rPr>
          <w:szCs w:val="26"/>
        </w:rPr>
        <w:t>ми</w:t>
      </w:r>
      <w:r w:rsidR="00503054" w:rsidRPr="00F4422C">
        <w:rPr>
          <w:szCs w:val="26"/>
        </w:rPr>
        <w:t xml:space="preserve"> на осуществление муниципального земельного контроля на территории муниципального образования </w:t>
      </w:r>
      <w:r w:rsidR="006C4DAA" w:rsidRPr="00F4422C">
        <w:rPr>
          <w:szCs w:val="26"/>
        </w:rPr>
        <w:t>городского округа город – курорт Ессентуки</w:t>
      </w:r>
      <w:r w:rsidRPr="00F4422C">
        <w:rPr>
          <w:szCs w:val="26"/>
        </w:rPr>
        <w:t>.</w:t>
      </w:r>
    </w:p>
    <w:p w:rsidR="00D71F30" w:rsidRPr="00F4422C" w:rsidRDefault="0043265C" w:rsidP="004B17B0">
      <w:pPr>
        <w:autoSpaceDE w:val="0"/>
        <w:autoSpaceDN w:val="0"/>
        <w:adjustRightInd w:val="0"/>
        <w:spacing w:line="240" w:lineRule="auto"/>
        <w:ind w:firstLine="567"/>
        <w:contextualSpacing/>
        <w:rPr>
          <w:szCs w:val="26"/>
        </w:rPr>
      </w:pPr>
      <w:hyperlink r:id="rId6" w:history="1">
        <w:r w:rsidR="00503054" w:rsidRPr="00F4422C">
          <w:rPr>
            <w:szCs w:val="26"/>
          </w:rPr>
          <w:t>Перечень</w:t>
        </w:r>
      </w:hyperlink>
      <w:r w:rsidR="00503054" w:rsidRPr="00F4422C">
        <w:rPr>
          <w:szCs w:val="26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муниципального</w:t>
      </w:r>
      <w:r w:rsidR="0046148C" w:rsidRPr="00F4422C">
        <w:rPr>
          <w:szCs w:val="26"/>
        </w:rPr>
        <w:t xml:space="preserve"> земельного контроля</w:t>
      </w:r>
      <w:r w:rsidR="006C4DAA" w:rsidRPr="00F4422C">
        <w:rPr>
          <w:szCs w:val="26"/>
        </w:rPr>
        <w:t xml:space="preserve"> на территории муниципального образования городского округа город – курорт Ессентуки</w:t>
      </w:r>
      <w:r w:rsidR="0046148C" w:rsidRPr="00F4422C">
        <w:rPr>
          <w:szCs w:val="26"/>
        </w:rPr>
        <w:t xml:space="preserve">, опубликован на официальном сайте  </w:t>
      </w:r>
      <w:r w:rsidR="006C4DAA" w:rsidRPr="00F4422C">
        <w:rPr>
          <w:szCs w:val="26"/>
        </w:rPr>
        <w:t>Комитета по управлению муниципальным имуществом города Ессентуки</w:t>
      </w:r>
      <w:r w:rsidR="0046148C" w:rsidRPr="00F4422C">
        <w:rPr>
          <w:szCs w:val="26"/>
        </w:rPr>
        <w:t xml:space="preserve"> в сети «Интернет»: </w:t>
      </w:r>
      <w:hyperlink r:id="rId7" w:history="1">
        <w:r w:rsidR="006C4DAA" w:rsidRPr="00F4422C">
          <w:rPr>
            <w:rStyle w:val="a9"/>
            <w:szCs w:val="26"/>
          </w:rPr>
          <w:t>http://www.kms-essentuky.ru</w:t>
        </w:r>
      </w:hyperlink>
      <w:r w:rsidR="004B17B0">
        <w:rPr>
          <w:rStyle w:val="a9"/>
          <w:szCs w:val="26"/>
        </w:rPr>
        <w:t>.</w:t>
      </w:r>
    </w:p>
    <w:p w:rsidR="006C4DAA" w:rsidRDefault="006C4DAA" w:rsidP="004B17B0">
      <w:pPr>
        <w:autoSpaceDE w:val="0"/>
        <w:autoSpaceDN w:val="0"/>
        <w:adjustRightInd w:val="0"/>
        <w:spacing w:line="240" w:lineRule="auto"/>
        <w:contextualSpacing/>
        <w:rPr>
          <w:szCs w:val="26"/>
        </w:rPr>
      </w:pPr>
    </w:p>
    <w:p w:rsidR="004B17B0" w:rsidRPr="00F4422C" w:rsidRDefault="004B17B0" w:rsidP="004B17B0">
      <w:pPr>
        <w:autoSpaceDE w:val="0"/>
        <w:autoSpaceDN w:val="0"/>
        <w:adjustRightInd w:val="0"/>
        <w:spacing w:line="240" w:lineRule="auto"/>
        <w:contextualSpacing/>
        <w:rPr>
          <w:szCs w:val="26"/>
        </w:rPr>
      </w:pPr>
    </w:p>
    <w:p w:rsidR="00F17565" w:rsidRPr="00F4422C" w:rsidRDefault="008F78D1" w:rsidP="004B17B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План мероприятий по</w:t>
      </w:r>
      <w:r w:rsidR="00F17565" w:rsidRPr="00F4422C">
        <w:rPr>
          <w:rFonts w:ascii="Times New Roman" w:hAnsi="Times New Roman" w:cs="Times New Roman"/>
          <w:sz w:val="26"/>
          <w:szCs w:val="26"/>
        </w:rPr>
        <w:t xml:space="preserve"> профилакти</w:t>
      </w:r>
      <w:r w:rsidRPr="00F4422C">
        <w:rPr>
          <w:rFonts w:ascii="Times New Roman" w:hAnsi="Times New Roman" w:cs="Times New Roman"/>
          <w:sz w:val="26"/>
          <w:szCs w:val="26"/>
        </w:rPr>
        <w:t>ке</w:t>
      </w:r>
      <w:r w:rsidR="00F17565" w:rsidRPr="00F4422C">
        <w:rPr>
          <w:rFonts w:ascii="Times New Roman" w:hAnsi="Times New Roman" w:cs="Times New Roman"/>
          <w:sz w:val="26"/>
          <w:szCs w:val="26"/>
        </w:rPr>
        <w:t xml:space="preserve"> нарушений</w:t>
      </w:r>
    </w:p>
    <w:p w:rsidR="00F17565" w:rsidRPr="00F4422C" w:rsidRDefault="00F17565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      муниципального земельного контроля</w:t>
      </w:r>
    </w:p>
    <w:p w:rsidR="006C4DAA" w:rsidRPr="00F4422C" w:rsidRDefault="00F17565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муниципального образования </w:t>
      </w:r>
      <w:r w:rsidR="006C4DAA" w:rsidRPr="00F4422C">
        <w:rPr>
          <w:rFonts w:ascii="Times New Roman" w:hAnsi="Times New Roman" w:cs="Times New Roman"/>
          <w:sz w:val="26"/>
          <w:szCs w:val="26"/>
        </w:rPr>
        <w:t>городского</w:t>
      </w:r>
    </w:p>
    <w:p w:rsidR="00F17565" w:rsidRPr="00F4422C" w:rsidRDefault="006C4DA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округа город –</w:t>
      </w:r>
      <w:r w:rsidR="00917E7F" w:rsidRPr="00F4422C">
        <w:rPr>
          <w:rFonts w:ascii="Times New Roman" w:hAnsi="Times New Roman" w:cs="Times New Roman"/>
          <w:sz w:val="26"/>
          <w:szCs w:val="26"/>
        </w:rPr>
        <w:t xml:space="preserve"> </w:t>
      </w:r>
      <w:r w:rsidRPr="00F4422C">
        <w:rPr>
          <w:rFonts w:ascii="Times New Roman" w:hAnsi="Times New Roman" w:cs="Times New Roman"/>
          <w:sz w:val="26"/>
          <w:szCs w:val="26"/>
        </w:rPr>
        <w:t>курорт Ессентуки</w:t>
      </w:r>
      <w:r w:rsidR="006C7C9B" w:rsidRPr="00F4422C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6C4DAA" w:rsidRPr="00F4422C" w:rsidRDefault="006C4DAA" w:rsidP="004B17B0">
      <w:pPr>
        <w:pStyle w:val="ConsPlusTitle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78"/>
        <w:gridCol w:w="2771"/>
        <w:gridCol w:w="2014"/>
      </w:tblGrid>
      <w:tr w:rsidR="00884ADE" w:rsidRPr="00F4422C" w:rsidTr="00F605E8">
        <w:tc>
          <w:tcPr>
            <w:tcW w:w="708" w:type="dxa"/>
            <w:vAlign w:val="center"/>
          </w:tcPr>
          <w:p w:rsidR="00F17565" w:rsidRPr="00F4422C" w:rsidRDefault="00F17565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№</w:t>
            </w:r>
            <w:r w:rsidR="00884ADE" w:rsidRPr="00F4422C">
              <w:rPr>
                <w:b/>
                <w:szCs w:val="26"/>
              </w:rPr>
              <w:t xml:space="preserve"> </w:t>
            </w:r>
            <w:proofErr w:type="gramStart"/>
            <w:r w:rsidR="00884ADE" w:rsidRPr="00F4422C">
              <w:rPr>
                <w:b/>
                <w:szCs w:val="26"/>
              </w:rPr>
              <w:t>п</w:t>
            </w:r>
            <w:proofErr w:type="gramEnd"/>
            <w:r w:rsidRPr="00F4422C">
              <w:rPr>
                <w:b/>
                <w:szCs w:val="26"/>
              </w:rPr>
              <w:t>/п</w:t>
            </w:r>
          </w:p>
        </w:tc>
        <w:tc>
          <w:tcPr>
            <w:tcW w:w="4078" w:type="dxa"/>
            <w:vAlign w:val="center"/>
          </w:tcPr>
          <w:p w:rsidR="00F17565" w:rsidRPr="00F4422C" w:rsidRDefault="00F17565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2771" w:type="dxa"/>
            <w:vAlign w:val="center"/>
          </w:tcPr>
          <w:p w:rsidR="00F17565" w:rsidRPr="00F4422C" w:rsidRDefault="00F17565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014" w:type="dxa"/>
            <w:vAlign w:val="center"/>
          </w:tcPr>
          <w:p w:rsidR="00F17565" w:rsidRPr="00F4422C" w:rsidRDefault="00F17565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Срок исполнения</w:t>
            </w:r>
          </w:p>
        </w:tc>
      </w:tr>
      <w:tr w:rsidR="00884ADE" w:rsidRPr="00F4422C" w:rsidTr="00F605E8">
        <w:tc>
          <w:tcPr>
            <w:tcW w:w="708" w:type="dxa"/>
          </w:tcPr>
          <w:p w:rsidR="00F17565" w:rsidRPr="00F4422C" w:rsidRDefault="00F17565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1</w:t>
            </w:r>
          </w:p>
        </w:tc>
        <w:tc>
          <w:tcPr>
            <w:tcW w:w="4078" w:type="dxa"/>
          </w:tcPr>
          <w:p w:rsidR="00F17565" w:rsidRPr="00F4422C" w:rsidRDefault="00F17565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 xml:space="preserve">Актуализация размещенного на официальном сайте </w:t>
            </w:r>
            <w:r w:rsidR="006C7C9B" w:rsidRPr="00F4422C">
              <w:rPr>
                <w:szCs w:val="26"/>
              </w:rPr>
              <w:t>Комитета по управлению муниципальным имуществом города Ессентуки</w:t>
            </w:r>
            <w:r w:rsidRPr="00F4422C">
              <w:rPr>
                <w:szCs w:val="26"/>
              </w:rPr>
              <w:t xml:space="preserve"> и информационно-телекоммуникационной </w:t>
            </w:r>
            <w:r w:rsidR="004B2E97" w:rsidRPr="00F4422C">
              <w:rPr>
                <w:szCs w:val="26"/>
              </w:rPr>
              <w:t>с</w:t>
            </w:r>
            <w:r w:rsidRPr="00F4422C">
              <w:rPr>
                <w:szCs w:val="26"/>
              </w:rPr>
              <w:t xml:space="preserve">ети «Интернет» </w:t>
            </w:r>
            <w:r w:rsidR="006C7C9B" w:rsidRPr="00F4422C">
              <w:rPr>
                <w:szCs w:val="26"/>
              </w:rPr>
              <w:t xml:space="preserve">перечня </w:t>
            </w:r>
            <w:r w:rsidRPr="00F4422C">
              <w:rPr>
                <w:szCs w:val="26"/>
              </w:rPr>
              <w:t>нормативных правовых актов, содержащих обязат</w:t>
            </w:r>
            <w:r w:rsidR="004B2E97" w:rsidRPr="00F4422C">
              <w:rPr>
                <w:szCs w:val="26"/>
              </w:rPr>
              <w:t>ельные требования, проверка соб</w:t>
            </w:r>
            <w:r w:rsidRPr="00F4422C">
              <w:rPr>
                <w:szCs w:val="26"/>
              </w:rPr>
              <w:t>людения которых является предметом муниципального земельного контроля деятельности</w:t>
            </w:r>
          </w:p>
        </w:tc>
        <w:tc>
          <w:tcPr>
            <w:tcW w:w="2771" w:type="dxa"/>
          </w:tcPr>
          <w:p w:rsidR="00F17565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F17565" w:rsidRPr="00F4422C" w:rsidRDefault="00FE3301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</w:tr>
      <w:tr w:rsidR="00884ADE" w:rsidRPr="00F4422C" w:rsidTr="00F605E8">
        <w:tc>
          <w:tcPr>
            <w:tcW w:w="708" w:type="dxa"/>
          </w:tcPr>
          <w:p w:rsidR="00F17565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2</w:t>
            </w:r>
          </w:p>
        </w:tc>
        <w:tc>
          <w:tcPr>
            <w:tcW w:w="4078" w:type="dxa"/>
          </w:tcPr>
          <w:p w:rsidR="00B1600F" w:rsidRPr="00F4422C" w:rsidRDefault="00F605E8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>Осуществление и</w:t>
            </w:r>
            <w:r w:rsidR="00F17565" w:rsidRPr="00F4422C">
              <w:rPr>
                <w:szCs w:val="26"/>
              </w:rPr>
              <w:t>нформировани</w:t>
            </w:r>
            <w:r w:rsidRPr="00F4422C">
              <w:rPr>
                <w:szCs w:val="26"/>
              </w:rPr>
              <w:t>я</w:t>
            </w:r>
            <w:r w:rsidR="008477A0" w:rsidRPr="00F4422C">
              <w:rPr>
                <w:szCs w:val="26"/>
              </w:rPr>
              <w:t xml:space="preserve"> </w:t>
            </w:r>
            <w:r w:rsidR="00F17565" w:rsidRPr="00F4422C">
              <w:rPr>
                <w:szCs w:val="26"/>
              </w:rPr>
              <w:t>юриди</w:t>
            </w:r>
            <w:r w:rsidR="004B2E97" w:rsidRPr="00F4422C">
              <w:rPr>
                <w:szCs w:val="26"/>
              </w:rPr>
              <w:t>ческих лиц и индиви</w:t>
            </w:r>
            <w:r w:rsidR="00F17565" w:rsidRPr="00F4422C">
              <w:rPr>
                <w:szCs w:val="26"/>
              </w:rPr>
              <w:t>дуальных предпринимателей по вопросам соблюдени</w:t>
            </w:r>
            <w:r w:rsidR="00B1600F" w:rsidRPr="00F4422C">
              <w:rPr>
                <w:szCs w:val="26"/>
              </w:rPr>
              <w:t>я обязательных требований путем разработки и опубликования руководств по соблюдению обязательных требований, требований, установленных м</w:t>
            </w:r>
            <w:r w:rsidR="00FE3301">
              <w:rPr>
                <w:szCs w:val="26"/>
              </w:rPr>
              <w:t xml:space="preserve">униципальными правовыми актами, </w:t>
            </w:r>
            <w:r w:rsidR="00B1600F" w:rsidRPr="00F4422C">
              <w:rPr>
                <w:szCs w:val="26"/>
              </w:rPr>
              <w:t>разъяснительной работы,</w:t>
            </w:r>
          </w:p>
          <w:p w:rsidR="00F17565" w:rsidRPr="00F4422C" w:rsidRDefault="00F17565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 xml:space="preserve">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 </w:t>
            </w:r>
          </w:p>
        </w:tc>
        <w:tc>
          <w:tcPr>
            <w:tcW w:w="2771" w:type="dxa"/>
          </w:tcPr>
          <w:p w:rsidR="00F17565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F17565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Ежеквартально</w:t>
            </w:r>
          </w:p>
          <w:p w:rsidR="00F17565" w:rsidRPr="00F4422C" w:rsidRDefault="00F17565" w:rsidP="004B17B0">
            <w:pPr>
              <w:spacing w:line="240" w:lineRule="auto"/>
              <w:ind w:firstLine="0"/>
              <w:rPr>
                <w:szCs w:val="26"/>
              </w:rPr>
            </w:pPr>
          </w:p>
          <w:p w:rsidR="00F17565" w:rsidRPr="00F4422C" w:rsidRDefault="00F17565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884ADE" w:rsidRPr="00F4422C" w:rsidTr="00F605E8">
        <w:tc>
          <w:tcPr>
            <w:tcW w:w="708" w:type="dxa"/>
          </w:tcPr>
          <w:p w:rsidR="00F17565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3</w:t>
            </w:r>
          </w:p>
        </w:tc>
        <w:tc>
          <w:tcPr>
            <w:tcW w:w="4078" w:type="dxa"/>
          </w:tcPr>
          <w:p w:rsidR="00F17565" w:rsidRPr="00F4422C" w:rsidRDefault="00B1600F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proofErr w:type="gramStart"/>
            <w:r w:rsidRPr="00F4422C">
              <w:rPr>
                <w:szCs w:val="26"/>
              </w:rPr>
              <w:t xml:space="preserve">Обеспечение (не реже одного раза в год) обобщения практики осуществления муниципального земельного контроля и размещение на официальном сайте </w:t>
            </w:r>
            <w:r w:rsidR="006C7C9B" w:rsidRPr="00F4422C">
              <w:rPr>
                <w:szCs w:val="26"/>
              </w:rPr>
              <w:t>Комитета по управлению муниципальным имуществом города Ессентуки</w:t>
            </w:r>
            <w:r w:rsidRPr="00F4422C">
              <w:rPr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</w:t>
            </w:r>
            <w:r w:rsidRPr="00F4422C">
              <w:rPr>
                <w:szCs w:val="26"/>
              </w:rPr>
              <w:lastRenderedPageBreak/>
              <w:t>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F4422C">
              <w:rPr>
                <w:szCs w:val="26"/>
              </w:rPr>
              <w:t xml:space="preserve"> </w:t>
            </w:r>
            <w:proofErr w:type="gramStart"/>
            <w:r w:rsidRPr="00F4422C">
              <w:rPr>
                <w:szCs w:val="26"/>
              </w:rPr>
              <w:t>целях</w:t>
            </w:r>
            <w:proofErr w:type="gramEnd"/>
            <w:r w:rsidRPr="00F4422C">
              <w:rPr>
                <w:szCs w:val="26"/>
              </w:rPr>
              <w:t xml:space="preserve"> недопущения таких нарушений</w:t>
            </w:r>
          </w:p>
        </w:tc>
        <w:tc>
          <w:tcPr>
            <w:tcW w:w="2771" w:type="dxa"/>
          </w:tcPr>
          <w:p w:rsidR="00F17565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F17565" w:rsidRPr="00F4422C" w:rsidRDefault="00B1600F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1 квартал</w:t>
            </w:r>
          </w:p>
        </w:tc>
      </w:tr>
      <w:tr w:rsidR="00B1600F" w:rsidRPr="00F4422C" w:rsidTr="00F605E8">
        <w:tc>
          <w:tcPr>
            <w:tcW w:w="708" w:type="dxa"/>
          </w:tcPr>
          <w:p w:rsidR="00B1600F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>4</w:t>
            </w:r>
          </w:p>
        </w:tc>
        <w:tc>
          <w:tcPr>
            <w:tcW w:w="4078" w:type="dxa"/>
          </w:tcPr>
          <w:p w:rsidR="00B1600F" w:rsidRPr="00F4422C" w:rsidRDefault="00B1600F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771" w:type="dxa"/>
          </w:tcPr>
          <w:p w:rsidR="00B1600F" w:rsidRPr="00F4422C" w:rsidRDefault="006C7C9B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B1600F" w:rsidRPr="00F4422C" w:rsidRDefault="00B1600F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 xml:space="preserve">В течение года </w:t>
            </w:r>
          </w:p>
          <w:p w:rsidR="00B1600F" w:rsidRPr="00F4422C" w:rsidRDefault="00B1600F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(по мере необходимости)</w:t>
            </w:r>
          </w:p>
        </w:tc>
      </w:tr>
    </w:tbl>
    <w:p w:rsidR="00B81253" w:rsidRPr="00F4422C" w:rsidRDefault="00B81253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8200DA" w:rsidRPr="00F4422C" w:rsidRDefault="008200DA" w:rsidP="004B17B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Проект плана мероприятий по профилактике нарушений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      муниципального земельного контроля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округа город – курорт Ессентуки на 2021 - 2022 годы</w:t>
      </w:r>
    </w:p>
    <w:p w:rsidR="008200DA" w:rsidRPr="00F4422C" w:rsidRDefault="008200DA" w:rsidP="004B17B0">
      <w:pPr>
        <w:pStyle w:val="ConsPlusTitle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78"/>
        <w:gridCol w:w="2771"/>
        <w:gridCol w:w="2014"/>
      </w:tblGrid>
      <w:tr w:rsidR="008200DA" w:rsidRPr="00F4422C" w:rsidTr="00FE3301">
        <w:tc>
          <w:tcPr>
            <w:tcW w:w="708" w:type="dxa"/>
            <w:vAlign w:val="center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 xml:space="preserve">№ </w:t>
            </w:r>
            <w:proofErr w:type="gramStart"/>
            <w:r w:rsidRPr="00F4422C">
              <w:rPr>
                <w:b/>
                <w:szCs w:val="26"/>
              </w:rPr>
              <w:t>п</w:t>
            </w:r>
            <w:proofErr w:type="gramEnd"/>
            <w:r w:rsidRPr="00F4422C">
              <w:rPr>
                <w:b/>
                <w:szCs w:val="26"/>
              </w:rPr>
              <w:t>/п</w:t>
            </w:r>
          </w:p>
        </w:tc>
        <w:tc>
          <w:tcPr>
            <w:tcW w:w="4078" w:type="dxa"/>
            <w:vAlign w:val="center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2771" w:type="dxa"/>
            <w:vAlign w:val="center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014" w:type="dxa"/>
            <w:vAlign w:val="center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F4422C">
              <w:rPr>
                <w:b/>
                <w:szCs w:val="26"/>
              </w:rPr>
              <w:t>Срок исполнения</w:t>
            </w:r>
          </w:p>
        </w:tc>
      </w:tr>
      <w:tr w:rsidR="008200DA" w:rsidRPr="00F4422C" w:rsidTr="00FE3301">
        <w:tc>
          <w:tcPr>
            <w:tcW w:w="70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1</w:t>
            </w:r>
          </w:p>
        </w:tc>
        <w:tc>
          <w:tcPr>
            <w:tcW w:w="407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>Актуализация размещенного на официальном сайте Комитета по управлению муниципальным имуществом города Ессентуки и 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земельного контроля деятельности</w:t>
            </w:r>
          </w:p>
        </w:tc>
        <w:tc>
          <w:tcPr>
            <w:tcW w:w="2771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8200DA" w:rsidRPr="00F4422C" w:rsidRDefault="00FE3301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</w:tr>
      <w:tr w:rsidR="008200DA" w:rsidRPr="00F4422C" w:rsidTr="00FE3301">
        <w:tc>
          <w:tcPr>
            <w:tcW w:w="70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2</w:t>
            </w:r>
          </w:p>
        </w:tc>
        <w:tc>
          <w:tcPr>
            <w:tcW w:w="407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 xml:space="preserve">Осуществление информирования юридических лиц и </w:t>
            </w:r>
            <w:r w:rsidRPr="00F4422C">
              <w:rPr>
                <w:szCs w:val="26"/>
              </w:rPr>
              <w:lastRenderedPageBreak/>
              <w:t>индивидуальных предпринимателей по вопросам соблюдения обязательных требований путем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работы,</w:t>
            </w:r>
          </w:p>
          <w:p w:rsidR="008200DA" w:rsidRPr="00F4422C" w:rsidRDefault="008200DA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 xml:space="preserve">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 </w:t>
            </w:r>
          </w:p>
        </w:tc>
        <w:tc>
          <w:tcPr>
            <w:tcW w:w="2771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 xml:space="preserve">Отдел муниципального </w:t>
            </w:r>
            <w:r w:rsidRPr="00F4422C">
              <w:rPr>
                <w:szCs w:val="26"/>
              </w:rPr>
              <w:lastRenderedPageBreak/>
              <w:t>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>Ежеквартально</w:t>
            </w:r>
          </w:p>
          <w:p w:rsidR="008200DA" w:rsidRPr="00F4422C" w:rsidRDefault="008200DA" w:rsidP="004B17B0">
            <w:pPr>
              <w:spacing w:line="240" w:lineRule="auto"/>
              <w:ind w:firstLine="0"/>
              <w:rPr>
                <w:szCs w:val="26"/>
              </w:rPr>
            </w:pPr>
          </w:p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8200DA" w:rsidRPr="00F4422C" w:rsidTr="00FE3301">
        <w:tc>
          <w:tcPr>
            <w:tcW w:w="70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>3</w:t>
            </w:r>
          </w:p>
        </w:tc>
        <w:tc>
          <w:tcPr>
            <w:tcW w:w="407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proofErr w:type="gramStart"/>
            <w:r w:rsidRPr="00F4422C">
              <w:rPr>
                <w:szCs w:val="26"/>
              </w:rPr>
              <w:t>Обеспечение (не реже одного раза в год) обобщения практики осуществления муниципального земельного контроля и размещение на официальном сайте Комитета по управлению муниципальным имуществом города Ессентуки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F4422C">
              <w:rPr>
                <w:szCs w:val="26"/>
              </w:rPr>
              <w:t xml:space="preserve"> </w:t>
            </w:r>
            <w:proofErr w:type="gramStart"/>
            <w:r w:rsidRPr="00F4422C">
              <w:rPr>
                <w:szCs w:val="26"/>
              </w:rPr>
              <w:t>целях</w:t>
            </w:r>
            <w:proofErr w:type="gramEnd"/>
            <w:r w:rsidRPr="00F4422C">
              <w:rPr>
                <w:szCs w:val="26"/>
              </w:rPr>
              <w:t xml:space="preserve"> недопущения таких нарушений</w:t>
            </w:r>
          </w:p>
        </w:tc>
        <w:tc>
          <w:tcPr>
            <w:tcW w:w="2771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1 квартал</w:t>
            </w:r>
          </w:p>
        </w:tc>
      </w:tr>
      <w:tr w:rsidR="008200DA" w:rsidRPr="00F4422C" w:rsidTr="00FE3301">
        <w:tc>
          <w:tcPr>
            <w:tcW w:w="70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4</w:t>
            </w:r>
          </w:p>
        </w:tc>
        <w:tc>
          <w:tcPr>
            <w:tcW w:w="4078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F4422C">
              <w:rPr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F4422C">
              <w:rPr>
                <w:szCs w:val="26"/>
              </w:rPr>
              <w:lastRenderedPageBreak/>
              <w:t>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771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lastRenderedPageBreak/>
              <w:t>Отдел муниципального контроля Комитета по управлению муниципальным имуществом города Ессентуки</w:t>
            </w:r>
          </w:p>
        </w:tc>
        <w:tc>
          <w:tcPr>
            <w:tcW w:w="2014" w:type="dxa"/>
          </w:tcPr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 xml:space="preserve">В течение года </w:t>
            </w:r>
          </w:p>
          <w:p w:rsidR="008200DA" w:rsidRPr="00F4422C" w:rsidRDefault="008200DA" w:rsidP="004B17B0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F4422C">
              <w:rPr>
                <w:szCs w:val="26"/>
              </w:rPr>
              <w:t>(по мере необходимости)</w:t>
            </w:r>
          </w:p>
        </w:tc>
      </w:tr>
    </w:tbl>
    <w:p w:rsidR="008200DA" w:rsidRPr="00F4422C" w:rsidRDefault="008200DA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8200DA" w:rsidRPr="00F4422C" w:rsidRDefault="008200DA" w:rsidP="004B17B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Отчетные пока</w:t>
      </w:r>
      <w:r w:rsidR="00FE3301">
        <w:rPr>
          <w:rFonts w:ascii="Times New Roman" w:hAnsi="Times New Roman" w:cs="Times New Roman"/>
          <w:sz w:val="26"/>
          <w:szCs w:val="26"/>
        </w:rPr>
        <w:t>затели программы по профилактике</w:t>
      </w:r>
      <w:r w:rsidRPr="00F4422C">
        <w:rPr>
          <w:rFonts w:ascii="Times New Roman" w:hAnsi="Times New Roman" w:cs="Times New Roman"/>
          <w:sz w:val="26"/>
          <w:szCs w:val="26"/>
        </w:rPr>
        <w:t xml:space="preserve"> нарушений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      муниципального земельного контроля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округа город – курорт Ессентуки на 2020 год</w:t>
      </w:r>
    </w:p>
    <w:p w:rsidR="008200DA" w:rsidRPr="00F4422C" w:rsidRDefault="008200DA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200DA" w:rsidRPr="00F4422C" w:rsidRDefault="008200DA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422C">
        <w:rPr>
          <w:rFonts w:ascii="Times New Roman" w:hAnsi="Times New Roman" w:cs="Times New Roman"/>
          <w:b w:val="0"/>
          <w:sz w:val="26"/>
          <w:szCs w:val="26"/>
        </w:rPr>
        <w:t>Отчетные пока</w:t>
      </w:r>
      <w:r w:rsidR="00FE3301">
        <w:rPr>
          <w:rFonts w:ascii="Times New Roman" w:hAnsi="Times New Roman" w:cs="Times New Roman"/>
          <w:b w:val="0"/>
          <w:sz w:val="26"/>
          <w:szCs w:val="26"/>
        </w:rPr>
        <w:t>затели программы по профилактике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нарушений обязательных требований при организации и осуществлении муниципального земельного контроля на территории муниципального образования городского округа город – курорт Ессентуки на 20</w:t>
      </w:r>
      <w:r w:rsidR="001E5713" w:rsidRPr="00F4422C">
        <w:rPr>
          <w:rFonts w:ascii="Times New Roman" w:hAnsi="Times New Roman" w:cs="Times New Roman"/>
          <w:b w:val="0"/>
          <w:sz w:val="26"/>
          <w:szCs w:val="26"/>
        </w:rPr>
        <w:t>20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год предназначены способст</w:t>
      </w:r>
      <w:r w:rsidR="00CC64EE" w:rsidRPr="00F4422C">
        <w:rPr>
          <w:rFonts w:ascii="Times New Roman" w:hAnsi="Times New Roman" w:cs="Times New Roman"/>
          <w:b w:val="0"/>
          <w:sz w:val="26"/>
          <w:szCs w:val="26"/>
        </w:rPr>
        <w:t>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  <w:proofErr w:type="gramEnd"/>
    </w:p>
    <w:p w:rsidR="00CC64EE" w:rsidRPr="00F4422C" w:rsidRDefault="00CC64EE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422C">
        <w:rPr>
          <w:rFonts w:ascii="Times New Roman" w:hAnsi="Times New Roman" w:cs="Times New Roman"/>
          <w:b w:val="0"/>
          <w:sz w:val="26"/>
          <w:szCs w:val="26"/>
        </w:rPr>
        <w:t>- количество обобщения практики осуществления муниципального земельного контроля и размещение на официальном сайте Комитета по управлению муниципальным имуществом города Ессентуки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r w:rsidR="00FE3301">
        <w:rPr>
          <w:rFonts w:ascii="Times New Roman" w:hAnsi="Times New Roman" w:cs="Times New Roman"/>
          <w:b w:val="0"/>
          <w:sz w:val="26"/>
          <w:szCs w:val="26"/>
        </w:rPr>
        <w:t>, гражданами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в целях недопущения таких нарушений -1;</w:t>
      </w:r>
      <w:proofErr w:type="gramEnd"/>
    </w:p>
    <w:p w:rsidR="00CC64EE" w:rsidRPr="00F4422C" w:rsidRDefault="00CC64EE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422C">
        <w:rPr>
          <w:rFonts w:ascii="Times New Roman" w:hAnsi="Times New Roman" w:cs="Times New Roman"/>
          <w:b w:val="0"/>
          <w:sz w:val="26"/>
          <w:szCs w:val="26"/>
        </w:rPr>
        <w:t>- количество размещенных публикаций на сайте и в СМИ по и</w:t>
      </w:r>
      <w:r w:rsidR="00FE3301">
        <w:rPr>
          <w:rFonts w:ascii="Times New Roman" w:hAnsi="Times New Roman" w:cs="Times New Roman"/>
          <w:b w:val="0"/>
          <w:sz w:val="26"/>
          <w:szCs w:val="26"/>
        </w:rPr>
        <w:t xml:space="preserve">нформированию юридических лиц, 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>индивидуальных предпринимателей</w:t>
      </w:r>
      <w:r w:rsidR="00FE3301">
        <w:rPr>
          <w:rFonts w:ascii="Times New Roman" w:hAnsi="Times New Roman" w:cs="Times New Roman"/>
          <w:b w:val="0"/>
          <w:sz w:val="26"/>
          <w:szCs w:val="26"/>
        </w:rPr>
        <w:t>, граждан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по вопросам соблюдения обязательных требований земельного законодательства – </w:t>
      </w:r>
      <w:r w:rsidR="00FE3301">
        <w:rPr>
          <w:rFonts w:ascii="Times New Roman" w:hAnsi="Times New Roman" w:cs="Times New Roman"/>
          <w:b w:val="0"/>
          <w:sz w:val="26"/>
          <w:szCs w:val="26"/>
        </w:rPr>
        <w:t xml:space="preserve">не менее 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>4 публикации;</w:t>
      </w:r>
    </w:p>
    <w:p w:rsidR="00CC64EE" w:rsidRPr="00F4422C" w:rsidRDefault="00CC64EE" w:rsidP="004B17B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422C">
        <w:rPr>
          <w:rFonts w:ascii="Times New Roman" w:hAnsi="Times New Roman" w:cs="Times New Roman"/>
          <w:b w:val="0"/>
          <w:sz w:val="26"/>
          <w:szCs w:val="26"/>
        </w:rPr>
        <w:t>- количество выданных предостереже</w:t>
      </w:r>
      <w:r w:rsidR="001E5713" w:rsidRPr="00F4422C">
        <w:rPr>
          <w:rFonts w:ascii="Times New Roman" w:hAnsi="Times New Roman" w:cs="Times New Roman"/>
          <w:b w:val="0"/>
          <w:sz w:val="26"/>
          <w:szCs w:val="26"/>
        </w:rPr>
        <w:t>ни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й </w:t>
      </w:r>
      <w:r w:rsidR="001E5713" w:rsidRPr="00F4422C">
        <w:rPr>
          <w:rFonts w:ascii="Times New Roman" w:hAnsi="Times New Roman" w:cs="Times New Roman"/>
          <w:b w:val="0"/>
          <w:sz w:val="26"/>
          <w:szCs w:val="26"/>
        </w:rPr>
        <w:t>о недопустимости нарушения обязательных требований – не менее 5.</w:t>
      </w: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Проект отчетных показателей программы по про</w:t>
      </w:r>
      <w:r w:rsidR="00FE3301">
        <w:rPr>
          <w:rFonts w:ascii="Times New Roman" w:hAnsi="Times New Roman" w:cs="Times New Roman"/>
          <w:sz w:val="26"/>
          <w:szCs w:val="26"/>
        </w:rPr>
        <w:t>филактике</w:t>
      </w:r>
      <w:r w:rsidRPr="00F4422C">
        <w:rPr>
          <w:rFonts w:ascii="Times New Roman" w:hAnsi="Times New Roman" w:cs="Times New Roman"/>
          <w:sz w:val="26"/>
          <w:szCs w:val="26"/>
        </w:rPr>
        <w:t xml:space="preserve"> нарушений</w:t>
      </w:r>
    </w:p>
    <w:p w:rsidR="001E5713" w:rsidRPr="00F4422C" w:rsidRDefault="001E5713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      муниципального земельного контроля</w:t>
      </w:r>
    </w:p>
    <w:p w:rsidR="001E5713" w:rsidRPr="00F4422C" w:rsidRDefault="001E5713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</w:t>
      </w:r>
    </w:p>
    <w:p w:rsidR="001E5713" w:rsidRPr="00F4422C" w:rsidRDefault="001E5713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22C">
        <w:rPr>
          <w:rFonts w:ascii="Times New Roman" w:hAnsi="Times New Roman" w:cs="Times New Roman"/>
          <w:sz w:val="26"/>
          <w:szCs w:val="26"/>
        </w:rPr>
        <w:t>округа город – курорт Ессентуки на 2021 - 2022 годы</w:t>
      </w:r>
    </w:p>
    <w:p w:rsidR="001E5713" w:rsidRPr="00F4422C" w:rsidRDefault="001E5713" w:rsidP="004B17B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33570" w:rsidRPr="00F4422C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Отчетные показатели программы по </w:t>
      </w:r>
      <w:r>
        <w:rPr>
          <w:rFonts w:ascii="Times New Roman" w:hAnsi="Times New Roman" w:cs="Times New Roman"/>
          <w:b w:val="0"/>
          <w:sz w:val="26"/>
          <w:szCs w:val="26"/>
        </w:rPr>
        <w:t>профилактике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нарушений обязательных требований при организации и осуществлении муниципального земельного контроля на территории муниципального образования городского округа город – курорт Ессентуки на 2021-2022 годы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lastRenderedPageBreak/>
        <w:t>способствующих возможному нарушению обязательных требований земельного законодательства:</w:t>
      </w:r>
      <w:proofErr w:type="gramEnd"/>
    </w:p>
    <w:p w:rsidR="00133570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422C">
        <w:rPr>
          <w:rFonts w:ascii="Times New Roman" w:hAnsi="Times New Roman" w:cs="Times New Roman"/>
          <w:b w:val="0"/>
          <w:sz w:val="26"/>
          <w:szCs w:val="26"/>
        </w:rPr>
        <w:t>- количество обобщения практики осуществления муниципального земельного контроля и размещение на официальном сайте Комитета по управлению муниципальным имуществом города Ессентуки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 w:cs="Times New Roman"/>
          <w:b w:val="0"/>
          <w:sz w:val="26"/>
          <w:szCs w:val="26"/>
        </w:rPr>
        <w:t>, гражданами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в целя</w:t>
      </w:r>
      <w:r>
        <w:rPr>
          <w:rFonts w:ascii="Times New Roman" w:hAnsi="Times New Roman" w:cs="Times New Roman"/>
          <w:b w:val="0"/>
          <w:sz w:val="26"/>
          <w:szCs w:val="26"/>
        </w:rPr>
        <w:t>х недопущения таких нарушений:</w:t>
      </w:r>
      <w:proofErr w:type="gramEnd"/>
    </w:p>
    <w:p w:rsidR="00133570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- 2021 год – 1;</w:t>
      </w:r>
    </w:p>
    <w:p w:rsidR="00133570" w:rsidRPr="00F4422C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- 2022 год – 1.</w:t>
      </w:r>
    </w:p>
    <w:p w:rsidR="00133570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422C">
        <w:rPr>
          <w:rFonts w:ascii="Times New Roman" w:hAnsi="Times New Roman" w:cs="Times New Roman"/>
          <w:b w:val="0"/>
          <w:sz w:val="26"/>
          <w:szCs w:val="26"/>
        </w:rPr>
        <w:t>- количество размещенных публикаций на сайте и в СМИ по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нформированию юридических лиц, 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>индивидуальных предпринимателей</w:t>
      </w:r>
      <w:r>
        <w:rPr>
          <w:rFonts w:ascii="Times New Roman" w:hAnsi="Times New Roman" w:cs="Times New Roman"/>
          <w:b w:val="0"/>
          <w:sz w:val="26"/>
          <w:szCs w:val="26"/>
        </w:rPr>
        <w:t>, граждан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 xml:space="preserve"> по вопросам соблюдения обязательных требований земельного законодательства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33570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- 2021 год - </w:t>
      </w:r>
      <w:r w:rsidRPr="007C4F65">
        <w:rPr>
          <w:rFonts w:ascii="Times New Roman" w:hAnsi="Times New Roman" w:cs="Times New Roman"/>
          <w:b w:val="0"/>
          <w:sz w:val="26"/>
          <w:szCs w:val="26"/>
        </w:rPr>
        <w:t>не менее 4 публикации</w:t>
      </w:r>
      <w:r w:rsidRPr="00F4422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33570" w:rsidRPr="00F4422C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- 2022 год - не менее 4 публикации.</w:t>
      </w:r>
    </w:p>
    <w:p w:rsidR="00133570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422C">
        <w:rPr>
          <w:rFonts w:ascii="Times New Roman" w:hAnsi="Times New Roman" w:cs="Times New Roman"/>
          <w:b w:val="0"/>
          <w:sz w:val="26"/>
          <w:szCs w:val="26"/>
        </w:rPr>
        <w:t>- количество выданных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33570" w:rsidRPr="007C4F65" w:rsidRDefault="00133570" w:rsidP="00133570">
      <w:pPr>
        <w:pStyle w:val="ConsPlusTitle"/>
        <w:ind w:firstLine="567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7C4F65">
        <w:rPr>
          <w:rFonts w:ascii="Times New Roman" w:hAnsi="Times New Roman" w:cs="Times New Roman"/>
          <w:b w:val="0"/>
          <w:sz w:val="26"/>
          <w:szCs w:val="26"/>
        </w:rPr>
        <w:t xml:space="preserve">- 2021 год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7C4F6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33570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F65">
        <w:rPr>
          <w:rFonts w:ascii="Times New Roman" w:hAnsi="Times New Roman" w:cs="Times New Roman"/>
          <w:b w:val="0"/>
          <w:sz w:val="26"/>
          <w:szCs w:val="26"/>
        </w:rPr>
        <w:t xml:space="preserve">- 2022 год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7C4F6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33570" w:rsidRPr="00F4422C" w:rsidRDefault="00133570" w:rsidP="0013357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570" w:rsidRPr="00F4422C" w:rsidRDefault="00133570" w:rsidP="0013357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570" w:rsidRPr="00F4422C" w:rsidRDefault="00133570" w:rsidP="0013357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570" w:rsidRPr="00F4422C" w:rsidRDefault="00133570" w:rsidP="0013357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1E5713" w:rsidRPr="00F4422C" w:rsidRDefault="001E5713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1E5713" w:rsidRPr="00F4422C" w:rsidRDefault="001E5713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1E5713" w:rsidRPr="00F4422C" w:rsidRDefault="001E5713" w:rsidP="004B17B0">
      <w:pPr>
        <w:spacing w:line="240" w:lineRule="auto"/>
        <w:ind w:firstLine="0"/>
        <w:rPr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713" w:rsidRPr="00F4422C" w:rsidRDefault="001E5713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64EE" w:rsidRPr="00F4422C" w:rsidRDefault="00CC64EE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64EE" w:rsidRPr="00F4422C" w:rsidRDefault="00CC64EE" w:rsidP="004B17B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00DA" w:rsidRPr="00F4422C" w:rsidRDefault="008200DA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8200DA" w:rsidRPr="00F4422C" w:rsidRDefault="008200DA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8200DA" w:rsidRPr="00F4422C" w:rsidRDefault="008200DA" w:rsidP="004B17B0">
      <w:pPr>
        <w:spacing w:line="240" w:lineRule="auto"/>
        <w:ind w:firstLine="0"/>
        <w:rPr>
          <w:rFonts w:eastAsia="Arial Unicode MS"/>
          <w:color w:val="000000"/>
          <w:szCs w:val="26"/>
        </w:rPr>
      </w:pPr>
    </w:p>
    <w:p w:rsidR="000F17EE" w:rsidRPr="00F4422C" w:rsidRDefault="000F17EE" w:rsidP="004B17B0">
      <w:pPr>
        <w:spacing w:line="240" w:lineRule="auto"/>
        <w:ind w:firstLine="0"/>
        <w:rPr>
          <w:szCs w:val="26"/>
        </w:rPr>
      </w:pPr>
    </w:p>
    <w:sectPr w:rsidR="000F17EE" w:rsidRPr="00F4422C" w:rsidSect="004B1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E0953B2"/>
    <w:multiLevelType w:val="hybridMultilevel"/>
    <w:tmpl w:val="880CCD30"/>
    <w:lvl w:ilvl="0" w:tplc="3D7C2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441E"/>
    <w:rsid w:val="000F17EE"/>
    <w:rsid w:val="001304AA"/>
    <w:rsid w:val="001324F0"/>
    <w:rsid w:val="00133570"/>
    <w:rsid w:val="001640F3"/>
    <w:rsid w:val="0018689D"/>
    <w:rsid w:val="00197A7D"/>
    <w:rsid w:val="001B29F1"/>
    <w:rsid w:val="001E5713"/>
    <w:rsid w:val="002B225B"/>
    <w:rsid w:val="002C0A10"/>
    <w:rsid w:val="002D1184"/>
    <w:rsid w:val="0030763A"/>
    <w:rsid w:val="003108F9"/>
    <w:rsid w:val="00317B13"/>
    <w:rsid w:val="00334C4A"/>
    <w:rsid w:val="00361A33"/>
    <w:rsid w:val="0043265C"/>
    <w:rsid w:val="00435A97"/>
    <w:rsid w:val="0046148C"/>
    <w:rsid w:val="004B17B0"/>
    <w:rsid w:val="004B2E97"/>
    <w:rsid w:val="00503054"/>
    <w:rsid w:val="00512990"/>
    <w:rsid w:val="00513ED9"/>
    <w:rsid w:val="0054076A"/>
    <w:rsid w:val="00565F47"/>
    <w:rsid w:val="00566CCC"/>
    <w:rsid w:val="005E3A61"/>
    <w:rsid w:val="006328C0"/>
    <w:rsid w:val="00651354"/>
    <w:rsid w:val="00682702"/>
    <w:rsid w:val="00684FC9"/>
    <w:rsid w:val="00690F57"/>
    <w:rsid w:val="006C4DAA"/>
    <w:rsid w:val="006C7C9B"/>
    <w:rsid w:val="006E441E"/>
    <w:rsid w:val="0070392E"/>
    <w:rsid w:val="007928BE"/>
    <w:rsid w:val="007E1502"/>
    <w:rsid w:val="008200DA"/>
    <w:rsid w:val="008477A0"/>
    <w:rsid w:val="00854AD2"/>
    <w:rsid w:val="00884ADE"/>
    <w:rsid w:val="008F627D"/>
    <w:rsid w:val="008F78D1"/>
    <w:rsid w:val="00917E7F"/>
    <w:rsid w:val="009D4A70"/>
    <w:rsid w:val="00A11C8F"/>
    <w:rsid w:val="00A2183E"/>
    <w:rsid w:val="00A4361A"/>
    <w:rsid w:val="00A677A9"/>
    <w:rsid w:val="00A96CD7"/>
    <w:rsid w:val="00AD0F85"/>
    <w:rsid w:val="00B1600F"/>
    <w:rsid w:val="00B81253"/>
    <w:rsid w:val="00BE1EB4"/>
    <w:rsid w:val="00C334D2"/>
    <w:rsid w:val="00C53E7D"/>
    <w:rsid w:val="00CC64EE"/>
    <w:rsid w:val="00D14843"/>
    <w:rsid w:val="00D41236"/>
    <w:rsid w:val="00D41D10"/>
    <w:rsid w:val="00D64106"/>
    <w:rsid w:val="00D71F30"/>
    <w:rsid w:val="00DA4FEC"/>
    <w:rsid w:val="00DC603B"/>
    <w:rsid w:val="00DF01C2"/>
    <w:rsid w:val="00E07BFB"/>
    <w:rsid w:val="00E7185B"/>
    <w:rsid w:val="00EA291C"/>
    <w:rsid w:val="00EE6DFC"/>
    <w:rsid w:val="00F11678"/>
    <w:rsid w:val="00F17565"/>
    <w:rsid w:val="00F27382"/>
    <w:rsid w:val="00F4422C"/>
    <w:rsid w:val="00F605E8"/>
    <w:rsid w:val="00F924AE"/>
    <w:rsid w:val="00FB029B"/>
    <w:rsid w:val="00FD21C2"/>
    <w:rsid w:val="00FD51D3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table" w:styleId="a6">
    <w:name w:val="Table Grid"/>
    <w:basedOn w:val="a2"/>
    <w:rsid w:val="006E4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854AD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0"/>
    <w:uiPriority w:val="34"/>
    <w:qFormat/>
    <w:rsid w:val="00FB029B"/>
    <w:pPr>
      <w:ind w:left="720"/>
      <w:contextualSpacing/>
    </w:pPr>
  </w:style>
  <w:style w:type="paragraph" w:customStyle="1" w:styleId="ConsPlusTitle">
    <w:name w:val="ConsPlusTitle"/>
    <w:uiPriority w:val="99"/>
    <w:rsid w:val="000F17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 Знак1 Знак"/>
    <w:basedOn w:val="a0"/>
    <w:rsid w:val="005407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1"/>
    <w:rsid w:val="006C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5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-essentu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2CA76968AD9D480A037DA455434C999A66179AAAB8219EFB6A026C3F8E1022DEBA3C2D6E44A4D90586242589q6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1689</Words>
  <Characters>14049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Kirillova_AA</dc:creator>
  <cp:lastModifiedBy>PC30</cp:lastModifiedBy>
  <cp:revision>9</cp:revision>
  <cp:lastPrinted>2019-12-20T07:57:00Z</cp:lastPrinted>
  <dcterms:created xsi:type="dcterms:W3CDTF">2019-12-08T09:24:00Z</dcterms:created>
  <dcterms:modified xsi:type="dcterms:W3CDTF">2019-12-20T09:17:00Z</dcterms:modified>
</cp:coreProperties>
</file>